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D485A" w14:textId="77777777" w:rsidR="002D6B98" w:rsidRPr="0046008A" w:rsidRDefault="002D6B98" w:rsidP="002D6B98">
      <w:pPr>
        <w:autoSpaceDE w:val="0"/>
        <w:autoSpaceDN w:val="0"/>
        <w:adjustRightInd w:val="0"/>
        <w:spacing w:after="0" w:line="240" w:lineRule="auto"/>
        <w:jc w:val="center"/>
        <w:rPr>
          <w:rFonts w:cs="Times New Roman"/>
          <w:b/>
          <w:bCs/>
        </w:rPr>
      </w:pPr>
      <w:r w:rsidRPr="0046008A">
        <w:rPr>
          <w:rFonts w:cs="Times New Roman"/>
          <w:b/>
          <w:bCs/>
        </w:rPr>
        <w:t>TITLE 174</w:t>
      </w:r>
    </w:p>
    <w:p w14:paraId="5D4D5EC3" w14:textId="77777777" w:rsidR="002D6B98" w:rsidRPr="0046008A" w:rsidRDefault="002D6B98" w:rsidP="002D6B98">
      <w:pPr>
        <w:autoSpaceDE w:val="0"/>
        <w:autoSpaceDN w:val="0"/>
        <w:adjustRightInd w:val="0"/>
        <w:spacing w:after="0" w:line="240" w:lineRule="auto"/>
        <w:jc w:val="center"/>
        <w:rPr>
          <w:rFonts w:cs="Times New Roman"/>
          <w:b/>
          <w:bCs/>
        </w:rPr>
      </w:pPr>
      <w:r w:rsidRPr="0046008A">
        <w:rPr>
          <w:rFonts w:cs="Times New Roman"/>
          <w:b/>
          <w:bCs/>
        </w:rPr>
        <w:t>LEGISLATIVE RULE</w:t>
      </w:r>
    </w:p>
    <w:p w14:paraId="7C395646" w14:textId="77777777" w:rsidR="002D6B98" w:rsidRPr="0046008A" w:rsidRDefault="002D6B98" w:rsidP="002D6B98">
      <w:pPr>
        <w:autoSpaceDE w:val="0"/>
        <w:autoSpaceDN w:val="0"/>
        <w:adjustRightInd w:val="0"/>
        <w:spacing w:after="0" w:line="240" w:lineRule="auto"/>
        <w:jc w:val="center"/>
        <w:rPr>
          <w:rFonts w:cs="Times New Roman"/>
          <w:b/>
          <w:bCs/>
        </w:rPr>
      </w:pPr>
      <w:r w:rsidRPr="0046008A">
        <w:rPr>
          <w:rFonts w:cs="Times New Roman"/>
          <w:b/>
          <w:bCs/>
        </w:rPr>
        <w:t>REAL ESTATE COMMISSION</w:t>
      </w:r>
    </w:p>
    <w:p w14:paraId="3EAFA9CD" w14:textId="77777777" w:rsidR="002D6B98" w:rsidRPr="0046008A" w:rsidRDefault="002D6B98" w:rsidP="002D6B98">
      <w:pPr>
        <w:autoSpaceDE w:val="0"/>
        <w:autoSpaceDN w:val="0"/>
        <w:adjustRightInd w:val="0"/>
        <w:spacing w:after="0" w:line="240" w:lineRule="auto"/>
        <w:jc w:val="center"/>
        <w:rPr>
          <w:rFonts w:cs="Times New Roman"/>
          <w:b/>
          <w:bCs/>
        </w:rPr>
      </w:pPr>
    </w:p>
    <w:p w14:paraId="7411E660" w14:textId="77777777" w:rsidR="002D6B98" w:rsidRPr="0046008A" w:rsidRDefault="002D6B98" w:rsidP="004C5249">
      <w:pPr>
        <w:autoSpaceDE w:val="0"/>
        <w:autoSpaceDN w:val="0"/>
        <w:adjustRightInd w:val="0"/>
        <w:spacing w:after="0" w:line="240" w:lineRule="auto"/>
        <w:jc w:val="center"/>
        <w:rPr>
          <w:rFonts w:cs="Times New Roman"/>
          <w:b/>
          <w:bCs/>
        </w:rPr>
      </w:pPr>
      <w:r w:rsidRPr="0046008A">
        <w:rPr>
          <w:rFonts w:cs="Times New Roman"/>
          <w:b/>
          <w:bCs/>
        </w:rPr>
        <w:t>SERIES 3</w:t>
      </w:r>
    </w:p>
    <w:p w14:paraId="6E9FA27D" w14:textId="1862CDA2" w:rsidR="00EF564F" w:rsidRPr="0046008A" w:rsidRDefault="002D6B98" w:rsidP="004C5249">
      <w:pPr>
        <w:autoSpaceDE w:val="0"/>
        <w:autoSpaceDN w:val="0"/>
        <w:adjustRightInd w:val="0"/>
        <w:spacing w:after="0" w:line="240" w:lineRule="auto"/>
        <w:jc w:val="center"/>
        <w:rPr>
          <w:rFonts w:cs="Times New Roman"/>
          <w:b/>
          <w:bCs/>
        </w:rPr>
      </w:pPr>
      <w:r w:rsidRPr="0046008A">
        <w:rPr>
          <w:rFonts w:cs="Times New Roman"/>
          <w:b/>
          <w:bCs/>
        </w:rPr>
        <w:t xml:space="preserve">REQUIREMENTS </w:t>
      </w:r>
      <w:r w:rsidR="00B35CC1" w:rsidRPr="002964A3">
        <w:rPr>
          <w:rFonts w:cs="Times New Roman"/>
          <w:b/>
          <w:bCs/>
        </w:rPr>
        <w:t>FOR</w:t>
      </w:r>
      <w:r w:rsidR="00B35CC1" w:rsidRPr="0046008A">
        <w:rPr>
          <w:rFonts w:cs="Times New Roman"/>
          <w:b/>
          <w:bCs/>
          <w:u w:val="single"/>
        </w:rPr>
        <w:t xml:space="preserve"> </w:t>
      </w:r>
    </w:p>
    <w:p w14:paraId="760C4F65" w14:textId="21778589" w:rsidR="002D6B98" w:rsidRPr="0046008A" w:rsidRDefault="002D6B98" w:rsidP="004C5249">
      <w:pPr>
        <w:autoSpaceDE w:val="0"/>
        <w:autoSpaceDN w:val="0"/>
        <w:adjustRightInd w:val="0"/>
        <w:spacing w:after="0" w:line="240" w:lineRule="auto"/>
        <w:jc w:val="center"/>
        <w:rPr>
          <w:rFonts w:cs="Times New Roman"/>
          <w:b/>
          <w:bCs/>
        </w:rPr>
      </w:pPr>
      <w:r w:rsidRPr="0046008A">
        <w:rPr>
          <w:rFonts w:cs="Times New Roman"/>
          <w:b/>
          <w:bCs/>
        </w:rPr>
        <w:t>REAL ESTATE COURSES,</w:t>
      </w:r>
      <w:r w:rsidR="00EF564F" w:rsidRPr="0046008A">
        <w:rPr>
          <w:rFonts w:cs="Times New Roman"/>
          <w:b/>
          <w:bCs/>
        </w:rPr>
        <w:t xml:space="preserve"> </w:t>
      </w:r>
      <w:r w:rsidRPr="0046008A">
        <w:rPr>
          <w:rFonts w:cs="Times New Roman"/>
          <w:b/>
          <w:bCs/>
        </w:rPr>
        <w:t xml:space="preserve">COURSE PROVIDERS AND </w:t>
      </w:r>
      <w:r w:rsidR="004C5249" w:rsidRPr="0046008A">
        <w:rPr>
          <w:rFonts w:cs="Times New Roman"/>
          <w:b/>
          <w:bCs/>
        </w:rPr>
        <w:t>INSTRUCTORS</w:t>
      </w:r>
    </w:p>
    <w:p w14:paraId="514EC269" w14:textId="77777777" w:rsidR="002D6B98" w:rsidRPr="0046008A" w:rsidRDefault="002D6B98" w:rsidP="002D6B98">
      <w:pPr>
        <w:autoSpaceDE w:val="0"/>
        <w:autoSpaceDN w:val="0"/>
        <w:adjustRightInd w:val="0"/>
        <w:spacing w:after="0" w:line="240" w:lineRule="auto"/>
        <w:rPr>
          <w:rFonts w:cs="Times New Roman"/>
          <w:b/>
          <w:bCs/>
        </w:rPr>
      </w:pPr>
    </w:p>
    <w:p w14:paraId="55852590" w14:textId="77777777" w:rsidR="002D6B98" w:rsidRPr="0046008A" w:rsidRDefault="002D6B98" w:rsidP="002D6B98">
      <w:pPr>
        <w:autoSpaceDE w:val="0"/>
        <w:autoSpaceDN w:val="0"/>
        <w:adjustRightInd w:val="0"/>
        <w:spacing w:after="0" w:line="240" w:lineRule="auto"/>
        <w:rPr>
          <w:rFonts w:cs="Times New Roman"/>
          <w:b/>
          <w:bCs/>
        </w:rPr>
      </w:pPr>
    </w:p>
    <w:p w14:paraId="6FFEE2F8" w14:textId="0221CED7" w:rsidR="002D6B98" w:rsidRPr="0046008A" w:rsidRDefault="002D6B98" w:rsidP="0046008A">
      <w:pPr>
        <w:autoSpaceDE w:val="0"/>
        <w:autoSpaceDN w:val="0"/>
        <w:adjustRightInd w:val="0"/>
        <w:spacing w:after="240" w:line="240" w:lineRule="auto"/>
        <w:rPr>
          <w:rFonts w:cs="Times New Roman"/>
          <w:b/>
          <w:bCs/>
        </w:rPr>
      </w:pPr>
      <w:r w:rsidRPr="0046008A">
        <w:rPr>
          <w:rFonts w:cs="Times New Roman"/>
          <w:b/>
          <w:bCs/>
        </w:rPr>
        <w:t>§174-3-1.</w:t>
      </w:r>
      <w:r w:rsidR="004B3143" w:rsidRPr="0046008A">
        <w:rPr>
          <w:rFonts w:cs="Times New Roman"/>
          <w:b/>
          <w:bCs/>
        </w:rPr>
        <w:t xml:space="preserve"> </w:t>
      </w:r>
      <w:r w:rsidRPr="0046008A">
        <w:rPr>
          <w:rFonts w:cs="Times New Roman"/>
          <w:b/>
          <w:bCs/>
        </w:rPr>
        <w:t xml:space="preserve"> General.</w:t>
      </w:r>
    </w:p>
    <w:p w14:paraId="77401AAB" w14:textId="6F483D83" w:rsidR="003F04BA" w:rsidRPr="002964A3" w:rsidRDefault="00677B3C" w:rsidP="00677B3C">
      <w:pPr>
        <w:autoSpaceDE w:val="0"/>
        <w:autoSpaceDN w:val="0"/>
        <w:adjustRightInd w:val="0"/>
        <w:spacing w:after="240" w:line="240" w:lineRule="auto"/>
        <w:ind w:left="360"/>
        <w:jc w:val="both"/>
        <w:rPr>
          <w:rFonts w:cs="Times New Roman"/>
        </w:rPr>
      </w:pPr>
      <w:r w:rsidRPr="002964A3">
        <w:rPr>
          <w:rFonts w:cs="Times New Roman"/>
        </w:rPr>
        <w:t>1.1.</w:t>
      </w:r>
      <w:r w:rsidR="0046008A" w:rsidRPr="002964A3">
        <w:rPr>
          <w:rFonts w:cs="Times New Roman"/>
        </w:rPr>
        <w:t xml:space="preserve">  </w:t>
      </w:r>
      <w:r w:rsidR="003F04BA" w:rsidRPr="002964A3">
        <w:rPr>
          <w:rFonts w:cs="Times New Roman"/>
        </w:rPr>
        <w:t xml:space="preserve">Scope. </w:t>
      </w:r>
      <w:r w:rsidR="0046008A" w:rsidRPr="002964A3">
        <w:rPr>
          <w:rFonts w:cs="Times New Roman"/>
        </w:rPr>
        <w:t xml:space="preserve"> </w:t>
      </w:r>
      <w:r w:rsidR="003F04BA" w:rsidRPr="002964A3">
        <w:rPr>
          <w:rFonts w:cs="Times New Roman"/>
        </w:rPr>
        <w:t xml:space="preserve">-- </w:t>
      </w:r>
      <w:r w:rsidR="002964A3" w:rsidRPr="002964A3">
        <w:rPr>
          <w:rFonts w:cs="Times New Roman"/>
        </w:rPr>
        <w:t>T</w:t>
      </w:r>
      <w:r w:rsidR="003F04BA" w:rsidRPr="002964A3">
        <w:rPr>
          <w:rFonts w:cs="Times New Roman"/>
        </w:rPr>
        <w:t>his legislative rule establishes the minimum requirements and qualifications necessary for approval of real estate courses, course providers and instructors</w:t>
      </w:r>
      <w:r w:rsidR="00C65639" w:rsidRPr="002964A3">
        <w:rPr>
          <w:rFonts w:cs="Times New Roman"/>
        </w:rPr>
        <w:t xml:space="preserve"> and the regulation of same.</w:t>
      </w:r>
    </w:p>
    <w:p w14:paraId="3B5ED48B" w14:textId="67DE8BF5" w:rsidR="002D6B98" w:rsidRPr="00677B3C" w:rsidRDefault="00677B3C" w:rsidP="00677B3C">
      <w:pPr>
        <w:tabs>
          <w:tab w:val="left" w:pos="360"/>
        </w:tabs>
        <w:autoSpaceDE w:val="0"/>
        <w:autoSpaceDN w:val="0"/>
        <w:adjustRightInd w:val="0"/>
        <w:spacing w:after="240" w:line="240" w:lineRule="auto"/>
        <w:ind w:left="360"/>
        <w:jc w:val="both"/>
        <w:rPr>
          <w:rFonts w:cs="Times New Roman"/>
          <w:u w:val="single"/>
        </w:rPr>
      </w:pPr>
      <w:r>
        <w:rPr>
          <w:rFonts w:cs="Times New Roman"/>
        </w:rPr>
        <w:t>1.2.</w:t>
      </w:r>
      <w:r w:rsidR="0046008A" w:rsidRPr="00677B3C">
        <w:rPr>
          <w:rFonts w:cs="Times New Roman"/>
        </w:rPr>
        <w:t xml:space="preserve">  </w:t>
      </w:r>
      <w:r w:rsidR="002D6B98" w:rsidRPr="00677B3C">
        <w:rPr>
          <w:rFonts w:cs="Times New Roman"/>
        </w:rPr>
        <w:t xml:space="preserve">Authority. </w:t>
      </w:r>
      <w:r w:rsidR="004772D3" w:rsidRPr="00677B3C">
        <w:rPr>
          <w:rFonts w:cs="Times New Roman"/>
        </w:rPr>
        <w:t xml:space="preserve"> </w:t>
      </w:r>
      <w:r w:rsidR="002D6B98" w:rsidRPr="00677B3C">
        <w:rPr>
          <w:rFonts w:cs="Times New Roman"/>
        </w:rPr>
        <w:t>-- W. Va. Code §30-40-8.</w:t>
      </w:r>
    </w:p>
    <w:p w14:paraId="400CA273" w14:textId="4F840279" w:rsidR="002D6B98" w:rsidRPr="0046008A" w:rsidRDefault="00677B3C" w:rsidP="00677B3C">
      <w:pPr>
        <w:tabs>
          <w:tab w:val="left" w:pos="360"/>
        </w:tabs>
        <w:autoSpaceDE w:val="0"/>
        <w:autoSpaceDN w:val="0"/>
        <w:adjustRightInd w:val="0"/>
        <w:spacing w:after="240" w:line="240" w:lineRule="auto"/>
        <w:ind w:left="360"/>
        <w:jc w:val="both"/>
        <w:rPr>
          <w:rFonts w:cs="Times New Roman"/>
        </w:rPr>
      </w:pPr>
      <w:r>
        <w:rPr>
          <w:rFonts w:cs="Times New Roman"/>
        </w:rPr>
        <w:t>1.3.</w:t>
      </w:r>
      <w:r w:rsidR="002D6B98" w:rsidRPr="0046008A">
        <w:rPr>
          <w:rFonts w:cs="Times New Roman"/>
        </w:rPr>
        <w:t xml:space="preserve"> </w:t>
      </w:r>
      <w:r w:rsidR="004772D3" w:rsidRPr="0046008A">
        <w:rPr>
          <w:rFonts w:cs="Times New Roman"/>
        </w:rPr>
        <w:t xml:space="preserve"> </w:t>
      </w:r>
      <w:r w:rsidR="002D6B98" w:rsidRPr="0046008A">
        <w:rPr>
          <w:rFonts w:cs="Times New Roman"/>
        </w:rPr>
        <w:t>Filing Date.</w:t>
      </w:r>
      <w:r w:rsidR="004772D3" w:rsidRPr="0046008A">
        <w:rPr>
          <w:rFonts w:cs="Times New Roman"/>
        </w:rPr>
        <w:t xml:space="preserve"> </w:t>
      </w:r>
      <w:r w:rsidR="002D6B98" w:rsidRPr="0046008A">
        <w:rPr>
          <w:rFonts w:cs="Times New Roman"/>
        </w:rPr>
        <w:t xml:space="preserve"> </w:t>
      </w:r>
      <w:r w:rsidR="002964A3">
        <w:rPr>
          <w:rFonts w:cs="Times New Roman"/>
        </w:rPr>
        <w:t xml:space="preserve">– April </w:t>
      </w:r>
      <w:r w:rsidR="009C113F">
        <w:rPr>
          <w:rFonts w:cs="Times New Roman"/>
        </w:rPr>
        <w:t>1</w:t>
      </w:r>
      <w:r w:rsidR="002964A3">
        <w:rPr>
          <w:rFonts w:cs="Times New Roman"/>
        </w:rPr>
        <w:t>2, 2018</w:t>
      </w:r>
      <w:r w:rsidR="004772D3" w:rsidRPr="0046008A">
        <w:rPr>
          <w:rFonts w:cs="Times New Roman"/>
        </w:rPr>
        <w:t xml:space="preserve"> </w:t>
      </w:r>
      <w:r w:rsidR="002D6B98" w:rsidRPr="0046008A">
        <w:rPr>
          <w:rFonts w:cs="Times New Roman"/>
        </w:rPr>
        <w:t xml:space="preserve"> </w:t>
      </w:r>
    </w:p>
    <w:p w14:paraId="3FC0FA55" w14:textId="4328DB4F" w:rsidR="002D6B98" w:rsidRPr="00677B3C" w:rsidRDefault="00677B3C" w:rsidP="00677B3C">
      <w:pPr>
        <w:autoSpaceDE w:val="0"/>
        <w:autoSpaceDN w:val="0"/>
        <w:adjustRightInd w:val="0"/>
        <w:spacing w:after="240" w:line="240" w:lineRule="auto"/>
        <w:ind w:left="360"/>
        <w:jc w:val="both"/>
        <w:rPr>
          <w:rFonts w:cs="Times New Roman"/>
        </w:rPr>
      </w:pPr>
      <w:r>
        <w:rPr>
          <w:rFonts w:cs="Times New Roman"/>
        </w:rPr>
        <w:t>1.4.</w:t>
      </w:r>
      <w:r w:rsidR="002D6B98" w:rsidRPr="00677B3C">
        <w:rPr>
          <w:rFonts w:cs="Times New Roman"/>
        </w:rPr>
        <w:t xml:space="preserve"> </w:t>
      </w:r>
      <w:r w:rsidR="004772D3" w:rsidRPr="00677B3C">
        <w:rPr>
          <w:rFonts w:cs="Times New Roman"/>
        </w:rPr>
        <w:t xml:space="preserve"> </w:t>
      </w:r>
      <w:r w:rsidR="002D6B98" w:rsidRPr="00677B3C">
        <w:rPr>
          <w:rFonts w:cs="Times New Roman"/>
        </w:rPr>
        <w:t>Effective Date.</w:t>
      </w:r>
      <w:r w:rsidR="004772D3" w:rsidRPr="00677B3C">
        <w:rPr>
          <w:rFonts w:cs="Times New Roman"/>
        </w:rPr>
        <w:t xml:space="preserve"> </w:t>
      </w:r>
      <w:r w:rsidR="002D6B98" w:rsidRPr="00677B3C">
        <w:rPr>
          <w:rFonts w:cs="Times New Roman"/>
        </w:rPr>
        <w:t xml:space="preserve"> </w:t>
      </w:r>
      <w:r w:rsidR="002964A3">
        <w:rPr>
          <w:rFonts w:cs="Times New Roman"/>
        </w:rPr>
        <w:t>–</w:t>
      </w:r>
      <w:r w:rsidR="004772D3" w:rsidRPr="00677B3C">
        <w:rPr>
          <w:rFonts w:cs="Times New Roman"/>
        </w:rPr>
        <w:t xml:space="preserve"> </w:t>
      </w:r>
      <w:r w:rsidR="009C113F">
        <w:rPr>
          <w:rFonts w:cs="Times New Roman"/>
        </w:rPr>
        <w:t>July 1</w:t>
      </w:r>
      <w:bookmarkStart w:id="0" w:name="_GoBack"/>
      <w:bookmarkEnd w:id="0"/>
      <w:r w:rsidR="002964A3">
        <w:rPr>
          <w:rFonts w:cs="Times New Roman"/>
        </w:rPr>
        <w:t>, 2018</w:t>
      </w:r>
    </w:p>
    <w:p w14:paraId="7AEAF152" w14:textId="5FAC13F6" w:rsidR="000D763C" w:rsidRPr="002964A3" w:rsidRDefault="000D763C" w:rsidP="0046008A">
      <w:pPr>
        <w:autoSpaceDE w:val="0"/>
        <w:autoSpaceDN w:val="0"/>
        <w:adjustRightInd w:val="0"/>
        <w:spacing w:after="240" w:line="240" w:lineRule="auto"/>
        <w:ind w:firstLine="360"/>
        <w:jc w:val="both"/>
        <w:rPr>
          <w:rFonts w:cs="Times New Roman"/>
        </w:rPr>
      </w:pPr>
      <w:r w:rsidRPr="002964A3">
        <w:rPr>
          <w:rFonts w:cs="Times New Roman"/>
        </w:rPr>
        <w:t>1.5.  Sunset p</w:t>
      </w:r>
      <w:r w:rsidR="003B713B" w:rsidRPr="002964A3">
        <w:rPr>
          <w:rFonts w:cs="Times New Roman"/>
        </w:rPr>
        <w:t>rovision.  -- This rule shall terminate and have no further force or eff</w:t>
      </w:r>
      <w:r w:rsidR="005C572F" w:rsidRPr="002964A3">
        <w:rPr>
          <w:rFonts w:cs="Times New Roman"/>
        </w:rPr>
        <w:t xml:space="preserve">ect upon the expiration of </w:t>
      </w:r>
      <w:r w:rsidR="002964A3">
        <w:rPr>
          <w:rFonts w:cs="Times New Roman"/>
        </w:rPr>
        <w:t>June 30, 2025.</w:t>
      </w:r>
    </w:p>
    <w:p w14:paraId="4B6F7C4B" w14:textId="76F24508" w:rsidR="002D6B98" w:rsidRPr="0046008A" w:rsidRDefault="002D6B98" w:rsidP="0046008A">
      <w:pPr>
        <w:autoSpaceDE w:val="0"/>
        <w:autoSpaceDN w:val="0"/>
        <w:adjustRightInd w:val="0"/>
        <w:spacing w:after="240" w:line="240" w:lineRule="auto"/>
        <w:jc w:val="both"/>
        <w:rPr>
          <w:rFonts w:cs="Times New Roman"/>
          <w:b/>
          <w:bCs/>
        </w:rPr>
      </w:pPr>
      <w:r w:rsidRPr="0046008A">
        <w:rPr>
          <w:rFonts w:cs="Times New Roman"/>
          <w:b/>
          <w:bCs/>
        </w:rPr>
        <w:t xml:space="preserve">§174-3-2. </w:t>
      </w:r>
      <w:r w:rsidR="004772D3" w:rsidRPr="0046008A">
        <w:rPr>
          <w:rFonts w:cs="Times New Roman"/>
          <w:b/>
          <w:bCs/>
        </w:rPr>
        <w:t xml:space="preserve"> </w:t>
      </w:r>
      <w:r w:rsidRPr="0046008A">
        <w:rPr>
          <w:rFonts w:cs="Times New Roman"/>
          <w:b/>
          <w:bCs/>
        </w:rPr>
        <w:t>Definitions.</w:t>
      </w:r>
    </w:p>
    <w:p w14:paraId="526AC17E" w14:textId="5822F092" w:rsidR="00690A83" w:rsidRPr="002964A3" w:rsidRDefault="00690A83" w:rsidP="006D6088">
      <w:pPr>
        <w:autoSpaceDE w:val="0"/>
        <w:autoSpaceDN w:val="0"/>
        <w:adjustRightInd w:val="0"/>
        <w:spacing w:after="240" w:line="240" w:lineRule="auto"/>
        <w:ind w:firstLine="360"/>
        <w:jc w:val="both"/>
        <w:rPr>
          <w:rFonts w:cs="Times New Roman"/>
        </w:rPr>
      </w:pPr>
      <w:r w:rsidRPr="002964A3">
        <w:rPr>
          <w:rFonts w:cs="Times New Roman"/>
        </w:rPr>
        <w:t>2.1</w:t>
      </w:r>
      <w:r w:rsidR="00C65639" w:rsidRPr="002964A3">
        <w:rPr>
          <w:rFonts w:cs="Times New Roman"/>
        </w:rPr>
        <w:t>.</w:t>
      </w:r>
      <w:r w:rsidR="006D6088" w:rsidRPr="002964A3">
        <w:rPr>
          <w:rFonts w:cs="Times New Roman"/>
        </w:rPr>
        <w:t xml:space="preserve"> </w:t>
      </w:r>
      <w:r w:rsidR="00C65639" w:rsidRPr="002964A3">
        <w:rPr>
          <w:rFonts w:cs="Times New Roman"/>
        </w:rPr>
        <w:t xml:space="preserve"> “</w:t>
      </w:r>
      <w:r w:rsidRPr="002964A3">
        <w:rPr>
          <w:rFonts w:cs="Times New Roman"/>
        </w:rPr>
        <w:t>Applicant</w:t>
      </w:r>
      <w:r w:rsidR="00C65639" w:rsidRPr="002964A3">
        <w:rPr>
          <w:rFonts w:cs="Times New Roman"/>
        </w:rPr>
        <w:t>”</w:t>
      </w:r>
      <w:r w:rsidRPr="002964A3">
        <w:rPr>
          <w:rFonts w:cs="Times New Roman"/>
        </w:rPr>
        <w:t xml:space="preserve"> </w:t>
      </w:r>
      <w:r w:rsidR="00C65639" w:rsidRPr="002964A3">
        <w:rPr>
          <w:rFonts w:cs="Times New Roman"/>
        </w:rPr>
        <w:t>means any</w:t>
      </w:r>
      <w:r w:rsidRPr="002964A3">
        <w:rPr>
          <w:rFonts w:cs="Times New Roman"/>
        </w:rPr>
        <w:t xml:space="preserve"> person, partnership, association or corporation who is making application to the Commission </w:t>
      </w:r>
      <w:r w:rsidR="005B7FFC" w:rsidRPr="002964A3">
        <w:rPr>
          <w:rFonts w:cs="Times New Roman"/>
        </w:rPr>
        <w:t>under this rule.</w:t>
      </w:r>
    </w:p>
    <w:p w14:paraId="3A006E8D" w14:textId="76961AF0" w:rsidR="00690A83" w:rsidRPr="002964A3" w:rsidRDefault="00690A83" w:rsidP="006D6088">
      <w:pPr>
        <w:autoSpaceDE w:val="0"/>
        <w:autoSpaceDN w:val="0"/>
        <w:adjustRightInd w:val="0"/>
        <w:spacing w:after="240" w:line="240" w:lineRule="auto"/>
        <w:ind w:firstLine="360"/>
        <w:jc w:val="both"/>
        <w:rPr>
          <w:rFonts w:cs="Times New Roman"/>
        </w:rPr>
      </w:pPr>
      <w:r w:rsidRPr="002964A3">
        <w:rPr>
          <w:rFonts w:cs="Times New Roman"/>
        </w:rPr>
        <w:t xml:space="preserve">2.2. </w:t>
      </w:r>
      <w:r w:rsidR="006D6088" w:rsidRPr="002964A3">
        <w:rPr>
          <w:rFonts w:cs="Times New Roman"/>
        </w:rPr>
        <w:t xml:space="preserve"> </w:t>
      </w:r>
      <w:r w:rsidR="00C65639" w:rsidRPr="002964A3">
        <w:rPr>
          <w:rFonts w:cs="Times New Roman"/>
        </w:rPr>
        <w:t>“</w:t>
      </w:r>
      <w:r w:rsidRPr="002964A3">
        <w:rPr>
          <w:rFonts w:cs="Times New Roman"/>
        </w:rPr>
        <w:t>Approved education provider</w:t>
      </w:r>
      <w:r w:rsidR="00C65639" w:rsidRPr="002964A3">
        <w:rPr>
          <w:rFonts w:cs="Times New Roman"/>
        </w:rPr>
        <w:t>” means</w:t>
      </w:r>
      <w:r w:rsidRPr="002964A3">
        <w:rPr>
          <w:rFonts w:cs="Times New Roman"/>
        </w:rPr>
        <w:t xml:space="preserve"> education institution, both accredited post-secondary education institution </w:t>
      </w:r>
      <w:r w:rsidR="00E916B7" w:rsidRPr="002964A3">
        <w:rPr>
          <w:rFonts w:cs="Times New Roman"/>
        </w:rPr>
        <w:t>and proprietary education</w:t>
      </w:r>
      <w:r w:rsidR="00661902" w:rsidRPr="002964A3">
        <w:rPr>
          <w:rFonts w:cs="Times New Roman"/>
        </w:rPr>
        <w:t xml:space="preserve"> institution,</w:t>
      </w:r>
      <w:r w:rsidRPr="002964A3">
        <w:rPr>
          <w:rFonts w:cs="Times New Roman"/>
        </w:rPr>
        <w:t xml:space="preserve"> approved and registered with</w:t>
      </w:r>
      <w:r w:rsidR="00661902" w:rsidRPr="002964A3">
        <w:rPr>
          <w:rFonts w:cs="Times New Roman"/>
        </w:rPr>
        <w:t xml:space="preserve"> the Commission to offer Commission approved pre-license an</w:t>
      </w:r>
      <w:r w:rsidR="005B551C" w:rsidRPr="002964A3">
        <w:rPr>
          <w:rFonts w:cs="Times New Roman"/>
        </w:rPr>
        <w:t>d continuing education courses.</w:t>
      </w:r>
    </w:p>
    <w:p w14:paraId="636EC3A0" w14:textId="0B820B68" w:rsidR="00561753" w:rsidRPr="002964A3" w:rsidRDefault="00561753" w:rsidP="0046008A">
      <w:pPr>
        <w:autoSpaceDE w:val="0"/>
        <w:autoSpaceDN w:val="0"/>
        <w:adjustRightInd w:val="0"/>
        <w:spacing w:after="240" w:line="240" w:lineRule="auto"/>
        <w:ind w:firstLine="360"/>
        <w:jc w:val="both"/>
        <w:rPr>
          <w:rFonts w:cs="Times New Roman"/>
        </w:rPr>
      </w:pPr>
      <w:r w:rsidRPr="002964A3">
        <w:rPr>
          <w:rFonts w:cs="Times New Roman"/>
        </w:rPr>
        <w:t>2.3.</w:t>
      </w:r>
      <w:r w:rsidR="006D6088" w:rsidRPr="002964A3">
        <w:rPr>
          <w:rFonts w:cs="Times New Roman"/>
        </w:rPr>
        <w:t xml:space="preserve"> </w:t>
      </w:r>
      <w:r w:rsidRPr="002964A3">
        <w:rPr>
          <w:rFonts w:cs="Times New Roman"/>
        </w:rPr>
        <w:t xml:space="preserve"> </w:t>
      </w:r>
      <w:r w:rsidR="00C65639" w:rsidRPr="002964A3">
        <w:rPr>
          <w:rFonts w:cs="Times New Roman"/>
        </w:rPr>
        <w:t>“</w:t>
      </w:r>
      <w:r w:rsidRPr="002964A3">
        <w:rPr>
          <w:rFonts w:cs="Times New Roman"/>
        </w:rPr>
        <w:t>ARELLO</w:t>
      </w:r>
      <w:r w:rsidR="00C65639" w:rsidRPr="002964A3">
        <w:rPr>
          <w:rFonts w:cs="Times New Roman"/>
        </w:rPr>
        <w:t>”</w:t>
      </w:r>
      <w:r w:rsidRPr="002964A3">
        <w:rPr>
          <w:rFonts w:cs="Times New Roman"/>
        </w:rPr>
        <w:t xml:space="preserve"> means the Association of Real Estate License Law Officials.</w:t>
      </w:r>
    </w:p>
    <w:p w14:paraId="4F9D837D" w14:textId="5DD4F414" w:rsidR="00561753" w:rsidRPr="002964A3" w:rsidRDefault="00561753" w:rsidP="0046008A">
      <w:pPr>
        <w:autoSpaceDE w:val="0"/>
        <w:autoSpaceDN w:val="0"/>
        <w:adjustRightInd w:val="0"/>
        <w:spacing w:after="240" w:line="240" w:lineRule="auto"/>
        <w:ind w:firstLine="360"/>
        <w:jc w:val="both"/>
        <w:rPr>
          <w:rFonts w:cs="Times New Roman"/>
        </w:rPr>
      </w:pPr>
      <w:r w:rsidRPr="002964A3">
        <w:rPr>
          <w:rFonts w:cs="Times New Roman"/>
        </w:rPr>
        <w:t xml:space="preserve">2.4. </w:t>
      </w:r>
      <w:r w:rsidR="006D6088" w:rsidRPr="002964A3">
        <w:rPr>
          <w:rFonts w:cs="Times New Roman"/>
        </w:rPr>
        <w:t xml:space="preserve"> </w:t>
      </w:r>
      <w:r w:rsidR="00C65639" w:rsidRPr="002964A3">
        <w:rPr>
          <w:rFonts w:cs="Times New Roman"/>
        </w:rPr>
        <w:t>“</w:t>
      </w:r>
      <w:r w:rsidRPr="002964A3">
        <w:rPr>
          <w:rFonts w:cs="Times New Roman"/>
        </w:rPr>
        <w:t>Commission</w:t>
      </w:r>
      <w:r w:rsidR="00C65639" w:rsidRPr="002964A3">
        <w:rPr>
          <w:rFonts w:cs="Times New Roman"/>
        </w:rPr>
        <w:t>”</w:t>
      </w:r>
      <w:r w:rsidRPr="002964A3">
        <w:rPr>
          <w:rFonts w:cs="Times New Roman"/>
        </w:rPr>
        <w:t xml:space="preserve"> means the West Virginia Real Estate Commission as authorized by W. Va. Code §30</w:t>
      </w:r>
      <w:r w:rsidRPr="002964A3">
        <w:rPr>
          <w:rFonts w:cs="Times New Roman"/>
        </w:rPr>
        <w:noBreakHyphen/>
        <w:t>40</w:t>
      </w:r>
      <w:r w:rsidRPr="002964A3">
        <w:rPr>
          <w:rFonts w:cs="Times New Roman"/>
        </w:rPr>
        <w:noBreakHyphen/>
        <w:t>6.</w:t>
      </w:r>
    </w:p>
    <w:p w14:paraId="28822679" w14:textId="3FE54513" w:rsidR="004B1799" w:rsidRPr="002964A3" w:rsidRDefault="004B1799" w:rsidP="008C3F0F">
      <w:pPr>
        <w:autoSpaceDE w:val="0"/>
        <w:autoSpaceDN w:val="0"/>
        <w:adjustRightInd w:val="0"/>
        <w:spacing w:after="240" w:line="240" w:lineRule="auto"/>
        <w:ind w:firstLine="360"/>
        <w:jc w:val="both"/>
        <w:rPr>
          <w:rFonts w:cs="Times New Roman"/>
        </w:rPr>
      </w:pPr>
      <w:r w:rsidRPr="002964A3">
        <w:rPr>
          <w:rFonts w:cs="Times New Roman"/>
        </w:rPr>
        <w:t xml:space="preserve">2.5. </w:t>
      </w:r>
      <w:r w:rsidR="006D6088" w:rsidRPr="002964A3">
        <w:rPr>
          <w:rFonts w:cs="Times New Roman"/>
        </w:rPr>
        <w:t xml:space="preserve"> </w:t>
      </w:r>
      <w:r w:rsidR="00C65639" w:rsidRPr="002964A3">
        <w:rPr>
          <w:rFonts w:cs="Times New Roman"/>
        </w:rPr>
        <w:t>“</w:t>
      </w:r>
      <w:r w:rsidRPr="002964A3">
        <w:rPr>
          <w:rFonts w:cs="Times New Roman"/>
        </w:rPr>
        <w:t>Continuing education</w:t>
      </w:r>
      <w:r w:rsidR="00C65639" w:rsidRPr="002964A3">
        <w:rPr>
          <w:rFonts w:cs="Times New Roman"/>
        </w:rPr>
        <w:t>” means the pro</w:t>
      </w:r>
      <w:r w:rsidRPr="002964A3">
        <w:rPr>
          <w:rFonts w:cs="Times New Roman"/>
        </w:rPr>
        <w:t xml:space="preserve">fessional development education as mandated in </w:t>
      </w:r>
      <w:r w:rsidR="008C3F0F" w:rsidRPr="002964A3">
        <w:rPr>
          <w:rFonts w:cs="Times New Roman"/>
        </w:rPr>
        <w:t>W. Va. Code §</w:t>
      </w:r>
      <w:r w:rsidRPr="002964A3">
        <w:rPr>
          <w:rFonts w:cs="Times New Roman"/>
        </w:rPr>
        <w:t>30-40-16 and required to renew a real estate broker or salesperson license</w:t>
      </w:r>
      <w:r w:rsidR="00C65639" w:rsidRPr="002964A3">
        <w:rPr>
          <w:rFonts w:cs="Times New Roman"/>
        </w:rPr>
        <w:t xml:space="preserve"> on an active status</w:t>
      </w:r>
      <w:r w:rsidR="008C3F0F" w:rsidRPr="002964A3">
        <w:rPr>
          <w:rFonts w:cs="Times New Roman"/>
        </w:rPr>
        <w:t>.</w:t>
      </w:r>
    </w:p>
    <w:p w14:paraId="3EFC1094" w14:textId="211DEBEE" w:rsidR="00561753" w:rsidRPr="002964A3" w:rsidRDefault="004B1799" w:rsidP="006D6088">
      <w:pPr>
        <w:autoSpaceDE w:val="0"/>
        <w:autoSpaceDN w:val="0"/>
        <w:adjustRightInd w:val="0"/>
        <w:spacing w:after="240" w:line="240" w:lineRule="auto"/>
        <w:ind w:firstLine="360"/>
        <w:jc w:val="both"/>
        <w:rPr>
          <w:rFonts w:cs="Times New Roman"/>
        </w:rPr>
      </w:pPr>
      <w:r w:rsidRPr="002964A3">
        <w:rPr>
          <w:rFonts w:cs="Times New Roman"/>
        </w:rPr>
        <w:t>2.6</w:t>
      </w:r>
      <w:r w:rsidR="00561753" w:rsidRPr="002964A3">
        <w:rPr>
          <w:rFonts w:cs="Times New Roman"/>
        </w:rPr>
        <w:t>.</w:t>
      </w:r>
      <w:r w:rsidR="00191102" w:rsidRPr="002964A3">
        <w:rPr>
          <w:rFonts w:cs="Times New Roman"/>
        </w:rPr>
        <w:t xml:space="preserve"> </w:t>
      </w:r>
      <w:r w:rsidR="006D6088" w:rsidRPr="002964A3">
        <w:rPr>
          <w:rFonts w:cs="Times New Roman"/>
        </w:rPr>
        <w:t xml:space="preserve"> </w:t>
      </w:r>
      <w:r w:rsidR="00C65639" w:rsidRPr="002964A3">
        <w:rPr>
          <w:rFonts w:cs="Times New Roman"/>
        </w:rPr>
        <w:t>“</w:t>
      </w:r>
      <w:r w:rsidR="00191102" w:rsidRPr="002964A3">
        <w:rPr>
          <w:rFonts w:cs="Times New Roman"/>
        </w:rPr>
        <w:t>Distance Education</w:t>
      </w:r>
      <w:r w:rsidR="00C65639" w:rsidRPr="002964A3">
        <w:rPr>
          <w:rFonts w:cs="Times New Roman"/>
        </w:rPr>
        <w:t xml:space="preserve">” means </w:t>
      </w:r>
      <w:r w:rsidR="00561753" w:rsidRPr="002964A3">
        <w:rPr>
          <w:rFonts w:cs="Times New Roman"/>
        </w:rPr>
        <w:t xml:space="preserve">courses whereby instruction does </w:t>
      </w:r>
      <w:r w:rsidRPr="002964A3">
        <w:rPr>
          <w:rFonts w:cs="Times New Roman"/>
        </w:rPr>
        <w:t>not take place in a traditional</w:t>
      </w:r>
      <w:r w:rsidR="00C65639" w:rsidRPr="002964A3">
        <w:rPr>
          <w:rFonts w:cs="Times New Roman"/>
        </w:rPr>
        <w:t xml:space="preserve"> </w:t>
      </w:r>
      <w:r w:rsidR="00561753" w:rsidRPr="002964A3">
        <w:rPr>
          <w:rFonts w:cs="Times New Roman"/>
        </w:rPr>
        <w:t xml:space="preserve">classroom setting but rather </w:t>
      </w:r>
      <w:r w:rsidR="00E95BDD" w:rsidRPr="002964A3">
        <w:rPr>
          <w:rFonts w:cs="Times New Roman"/>
        </w:rPr>
        <w:t xml:space="preserve">where the teacher and student are separated by distance and sometimes by time, or both, and the </w:t>
      </w:r>
      <w:r w:rsidR="00561753" w:rsidRPr="002964A3">
        <w:rPr>
          <w:rFonts w:cs="Times New Roman"/>
        </w:rPr>
        <w:t>instruction takes place through media</w:t>
      </w:r>
      <w:r w:rsidR="00E95BDD" w:rsidRPr="002964A3">
        <w:rPr>
          <w:rFonts w:cs="Times New Roman"/>
        </w:rPr>
        <w:t>.</w:t>
      </w:r>
    </w:p>
    <w:p w14:paraId="758A9BF4" w14:textId="40678048" w:rsidR="004B1799" w:rsidRPr="002964A3" w:rsidRDefault="004B1799" w:rsidP="0046008A">
      <w:pPr>
        <w:autoSpaceDE w:val="0"/>
        <w:autoSpaceDN w:val="0"/>
        <w:adjustRightInd w:val="0"/>
        <w:spacing w:after="240" w:line="240" w:lineRule="auto"/>
        <w:ind w:firstLine="360"/>
        <w:jc w:val="both"/>
        <w:rPr>
          <w:rFonts w:cs="Times New Roman"/>
        </w:rPr>
      </w:pPr>
      <w:r w:rsidRPr="002964A3">
        <w:rPr>
          <w:rFonts w:cs="Times New Roman"/>
        </w:rPr>
        <w:t>2.7.</w:t>
      </w:r>
      <w:r w:rsidR="006D6088" w:rsidRPr="002964A3">
        <w:rPr>
          <w:rFonts w:cs="Times New Roman"/>
        </w:rPr>
        <w:t xml:space="preserve"> </w:t>
      </w:r>
      <w:r w:rsidRPr="002964A3">
        <w:rPr>
          <w:rFonts w:cs="Times New Roman"/>
        </w:rPr>
        <w:t xml:space="preserve"> </w:t>
      </w:r>
      <w:r w:rsidR="00D57C74" w:rsidRPr="002964A3">
        <w:rPr>
          <w:rFonts w:cs="Times New Roman"/>
        </w:rPr>
        <w:t>“</w:t>
      </w:r>
      <w:r w:rsidRPr="002964A3">
        <w:rPr>
          <w:rFonts w:cs="Times New Roman"/>
        </w:rPr>
        <w:t>Post-Secondary education institution</w:t>
      </w:r>
      <w:r w:rsidR="00D57C74" w:rsidRPr="002964A3">
        <w:rPr>
          <w:rFonts w:cs="Times New Roman"/>
        </w:rPr>
        <w:t>”</w:t>
      </w:r>
      <w:r w:rsidRPr="002964A3">
        <w:rPr>
          <w:rFonts w:cs="Times New Roman"/>
        </w:rPr>
        <w:t xml:space="preserve"> means any education institution accredited as such by an accrediting agency officially recognized by the United States Department of Education.</w:t>
      </w:r>
    </w:p>
    <w:p w14:paraId="7A2845BF" w14:textId="1D388FA5" w:rsidR="004B1799" w:rsidRPr="002964A3" w:rsidRDefault="004B1799" w:rsidP="0046008A">
      <w:pPr>
        <w:autoSpaceDE w:val="0"/>
        <w:autoSpaceDN w:val="0"/>
        <w:adjustRightInd w:val="0"/>
        <w:spacing w:after="240" w:line="240" w:lineRule="auto"/>
        <w:ind w:firstLine="360"/>
        <w:jc w:val="both"/>
        <w:rPr>
          <w:rFonts w:cs="Times New Roman"/>
        </w:rPr>
      </w:pPr>
      <w:r w:rsidRPr="002964A3">
        <w:rPr>
          <w:rFonts w:cs="Times New Roman"/>
        </w:rPr>
        <w:t>2.8.</w:t>
      </w:r>
      <w:r w:rsidR="006D6088" w:rsidRPr="002964A3">
        <w:rPr>
          <w:rFonts w:cs="Times New Roman"/>
        </w:rPr>
        <w:t xml:space="preserve"> </w:t>
      </w:r>
      <w:r w:rsidRPr="002964A3">
        <w:rPr>
          <w:rFonts w:cs="Times New Roman"/>
        </w:rPr>
        <w:t xml:space="preserve"> </w:t>
      </w:r>
      <w:r w:rsidR="00D57C74" w:rsidRPr="002964A3">
        <w:rPr>
          <w:rFonts w:cs="Times New Roman"/>
        </w:rPr>
        <w:t>“</w:t>
      </w:r>
      <w:r w:rsidRPr="002964A3">
        <w:rPr>
          <w:rFonts w:cs="Times New Roman"/>
        </w:rPr>
        <w:t>Pre-license education</w:t>
      </w:r>
      <w:r w:rsidR="00D57C74" w:rsidRPr="002964A3">
        <w:rPr>
          <w:rFonts w:cs="Times New Roman"/>
        </w:rPr>
        <w:t xml:space="preserve">” means courses </w:t>
      </w:r>
      <w:r w:rsidRPr="002964A3">
        <w:rPr>
          <w:rFonts w:cs="Times New Roman"/>
        </w:rPr>
        <w:t xml:space="preserve">mandated in </w:t>
      </w:r>
      <w:r w:rsidR="000D28B7" w:rsidRPr="002964A3">
        <w:rPr>
          <w:rFonts w:cs="Times New Roman"/>
        </w:rPr>
        <w:t>W. Va. Code §</w:t>
      </w:r>
      <w:r w:rsidRPr="002964A3">
        <w:rPr>
          <w:rFonts w:cs="Times New Roman"/>
        </w:rPr>
        <w:t>30-40-14 as prerequisite to obtain a real estate broker or salesperson license.</w:t>
      </w:r>
    </w:p>
    <w:p w14:paraId="386B48B5" w14:textId="2EBBE152" w:rsidR="00561753" w:rsidRPr="002964A3" w:rsidRDefault="00561753" w:rsidP="0046008A">
      <w:pPr>
        <w:autoSpaceDE w:val="0"/>
        <w:autoSpaceDN w:val="0"/>
        <w:adjustRightInd w:val="0"/>
        <w:spacing w:after="240" w:line="240" w:lineRule="auto"/>
        <w:ind w:firstLine="360"/>
        <w:jc w:val="both"/>
        <w:rPr>
          <w:rFonts w:cs="Times New Roman"/>
        </w:rPr>
      </w:pPr>
      <w:r w:rsidRPr="002964A3">
        <w:rPr>
          <w:rFonts w:cs="Times New Roman"/>
        </w:rPr>
        <w:lastRenderedPageBreak/>
        <w:t>2.</w:t>
      </w:r>
      <w:r w:rsidR="004B1799" w:rsidRPr="002964A3">
        <w:rPr>
          <w:rFonts w:cs="Times New Roman"/>
        </w:rPr>
        <w:t>9</w:t>
      </w:r>
      <w:r w:rsidRPr="002964A3">
        <w:rPr>
          <w:rFonts w:cs="Times New Roman"/>
        </w:rPr>
        <w:t>.</w:t>
      </w:r>
      <w:r w:rsidR="006D6088" w:rsidRPr="002964A3">
        <w:rPr>
          <w:rFonts w:cs="Times New Roman"/>
        </w:rPr>
        <w:t xml:space="preserve"> </w:t>
      </w:r>
      <w:r w:rsidRPr="002964A3">
        <w:rPr>
          <w:rFonts w:cs="Times New Roman"/>
        </w:rPr>
        <w:t xml:space="preserve"> </w:t>
      </w:r>
      <w:r w:rsidR="00D57C74" w:rsidRPr="002964A3">
        <w:rPr>
          <w:rFonts w:cs="Times New Roman"/>
        </w:rPr>
        <w:t>“Primary education provider” means</w:t>
      </w:r>
      <w:r w:rsidR="00191102" w:rsidRPr="002964A3">
        <w:rPr>
          <w:rFonts w:cs="Times New Roman"/>
        </w:rPr>
        <w:t xml:space="preserve"> a course developer</w:t>
      </w:r>
      <w:r w:rsidR="00875C67" w:rsidRPr="002964A3">
        <w:rPr>
          <w:rFonts w:cs="Times New Roman"/>
        </w:rPr>
        <w:t xml:space="preserve"> who has a proprietary interest in the course and may deliver the course and/or market it to secondary providers.</w:t>
      </w:r>
    </w:p>
    <w:p w14:paraId="3C87B56A" w14:textId="3DA7B224" w:rsidR="00561753" w:rsidRPr="002964A3" w:rsidRDefault="00875C67" w:rsidP="0046008A">
      <w:pPr>
        <w:autoSpaceDE w:val="0"/>
        <w:autoSpaceDN w:val="0"/>
        <w:adjustRightInd w:val="0"/>
        <w:spacing w:after="240" w:line="240" w:lineRule="auto"/>
        <w:ind w:firstLine="360"/>
        <w:jc w:val="both"/>
        <w:rPr>
          <w:rFonts w:cs="Times New Roman"/>
        </w:rPr>
      </w:pPr>
      <w:r w:rsidRPr="002964A3">
        <w:rPr>
          <w:rFonts w:cs="Times New Roman"/>
        </w:rPr>
        <w:t>2.</w:t>
      </w:r>
      <w:r w:rsidR="004B1799" w:rsidRPr="002964A3">
        <w:rPr>
          <w:rFonts w:cs="Times New Roman"/>
        </w:rPr>
        <w:t>10</w:t>
      </w:r>
      <w:r w:rsidRPr="002964A3">
        <w:rPr>
          <w:rFonts w:cs="Times New Roman"/>
        </w:rPr>
        <w:t>.</w:t>
      </w:r>
      <w:r w:rsidR="006D6088" w:rsidRPr="002964A3">
        <w:rPr>
          <w:rFonts w:cs="Times New Roman"/>
        </w:rPr>
        <w:t xml:space="preserve"> </w:t>
      </w:r>
      <w:r w:rsidRPr="002964A3">
        <w:rPr>
          <w:rFonts w:cs="Times New Roman"/>
        </w:rPr>
        <w:t xml:space="preserve"> </w:t>
      </w:r>
      <w:r w:rsidR="00D57C74" w:rsidRPr="002964A3">
        <w:rPr>
          <w:rFonts w:cs="Times New Roman"/>
        </w:rPr>
        <w:t>“</w:t>
      </w:r>
      <w:r w:rsidRPr="002964A3">
        <w:rPr>
          <w:rFonts w:cs="Times New Roman"/>
        </w:rPr>
        <w:t>Secondary course provider</w:t>
      </w:r>
      <w:r w:rsidR="00D57C74" w:rsidRPr="002964A3">
        <w:rPr>
          <w:rFonts w:cs="Times New Roman"/>
        </w:rPr>
        <w:t>” mean</w:t>
      </w:r>
      <w:r w:rsidRPr="002964A3">
        <w:rPr>
          <w:rFonts w:cs="Times New Roman"/>
        </w:rPr>
        <w:t xml:space="preserve">s an approved provider which obtains a distance education course from a primary provider </w:t>
      </w:r>
      <w:proofErr w:type="gramStart"/>
      <w:r w:rsidRPr="002964A3">
        <w:rPr>
          <w:rFonts w:cs="Times New Roman"/>
        </w:rPr>
        <w:t>for the purpo</w:t>
      </w:r>
      <w:r w:rsidR="00C041F1" w:rsidRPr="002964A3">
        <w:rPr>
          <w:rFonts w:cs="Times New Roman"/>
        </w:rPr>
        <w:t>se of</w:t>
      </w:r>
      <w:proofErr w:type="gramEnd"/>
      <w:r w:rsidR="00C041F1" w:rsidRPr="002964A3">
        <w:rPr>
          <w:rFonts w:cs="Times New Roman"/>
        </w:rPr>
        <w:t xml:space="preserve"> offering it to licensees.</w:t>
      </w:r>
    </w:p>
    <w:p w14:paraId="3E28DA42" w14:textId="7164E25D" w:rsidR="003B4804" w:rsidRPr="0046008A" w:rsidRDefault="002D6B98" w:rsidP="0046008A">
      <w:pPr>
        <w:autoSpaceDE w:val="0"/>
        <w:autoSpaceDN w:val="0"/>
        <w:adjustRightInd w:val="0"/>
        <w:spacing w:after="240" w:line="240" w:lineRule="auto"/>
        <w:jc w:val="both"/>
        <w:rPr>
          <w:rFonts w:cs="Times New Roman"/>
          <w:b/>
          <w:bCs/>
        </w:rPr>
      </w:pPr>
      <w:r w:rsidRPr="0046008A">
        <w:rPr>
          <w:rFonts w:cs="Times New Roman"/>
          <w:b/>
          <w:bCs/>
        </w:rPr>
        <w:t>§174-3-3.</w:t>
      </w:r>
      <w:r w:rsidR="00B75A49" w:rsidRPr="0046008A">
        <w:rPr>
          <w:rFonts w:cs="Times New Roman"/>
          <w:b/>
          <w:bCs/>
        </w:rPr>
        <w:t xml:space="preserve"> </w:t>
      </w:r>
      <w:r w:rsidRPr="0046008A">
        <w:rPr>
          <w:rFonts w:cs="Times New Roman"/>
          <w:b/>
          <w:bCs/>
        </w:rPr>
        <w:t xml:space="preserve"> Real </w:t>
      </w:r>
      <w:r w:rsidR="00331C89" w:rsidRPr="0046008A">
        <w:rPr>
          <w:rFonts w:cs="Times New Roman"/>
          <w:b/>
          <w:bCs/>
        </w:rPr>
        <w:t>e</w:t>
      </w:r>
      <w:r w:rsidRPr="0046008A">
        <w:rPr>
          <w:rFonts w:cs="Times New Roman"/>
          <w:b/>
          <w:bCs/>
        </w:rPr>
        <w:t xml:space="preserve">state </w:t>
      </w:r>
      <w:r w:rsidR="00331C89" w:rsidRPr="0046008A">
        <w:rPr>
          <w:rFonts w:cs="Times New Roman"/>
          <w:b/>
          <w:bCs/>
        </w:rPr>
        <w:t>c</w:t>
      </w:r>
      <w:r w:rsidRPr="0046008A">
        <w:rPr>
          <w:rFonts w:cs="Times New Roman"/>
          <w:b/>
          <w:bCs/>
        </w:rPr>
        <w:t xml:space="preserve">ourses, </w:t>
      </w:r>
      <w:r w:rsidR="00331C89" w:rsidRPr="0046008A">
        <w:rPr>
          <w:rFonts w:cs="Times New Roman"/>
          <w:b/>
          <w:bCs/>
        </w:rPr>
        <w:t>c</w:t>
      </w:r>
      <w:r w:rsidRPr="0046008A">
        <w:rPr>
          <w:rFonts w:cs="Times New Roman"/>
          <w:b/>
          <w:bCs/>
        </w:rPr>
        <w:t xml:space="preserve">ourse </w:t>
      </w:r>
      <w:r w:rsidR="00331C89" w:rsidRPr="0046008A">
        <w:rPr>
          <w:rFonts w:cs="Times New Roman"/>
          <w:b/>
          <w:bCs/>
        </w:rPr>
        <w:t>p</w:t>
      </w:r>
      <w:r w:rsidRPr="0046008A">
        <w:rPr>
          <w:rFonts w:cs="Times New Roman"/>
          <w:b/>
          <w:bCs/>
        </w:rPr>
        <w:t xml:space="preserve">roviders and </w:t>
      </w:r>
      <w:r w:rsidR="00331C89" w:rsidRPr="0046008A">
        <w:rPr>
          <w:rFonts w:cs="Times New Roman"/>
          <w:b/>
          <w:bCs/>
        </w:rPr>
        <w:t>i</w:t>
      </w:r>
      <w:r w:rsidRPr="0046008A">
        <w:rPr>
          <w:rFonts w:cs="Times New Roman"/>
          <w:b/>
          <w:bCs/>
        </w:rPr>
        <w:t>nstructors.</w:t>
      </w:r>
    </w:p>
    <w:p w14:paraId="5BE53245" w14:textId="58AFB5CE" w:rsidR="00C244F3" w:rsidRPr="00E6337B" w:rsidRDefault="002D6B98" w:rsidP="00C041F1">
      <w:pPr>
        <w:autoSpaceDE w:val="0"/>
        <w:autoSpaceDN w:val="0"/>
        <w:adjustRightInd w:val="0"/>
        <w:spacing w:after="240" w:line="240" w:lineRule="auto"/>
        <w:ind w:firstLine="360"/>
        <w:jc w:val="both"/>
        <w:rPr>
          <w:rFonts w:cs="Times New Roman"/>
          <w:u w:val="single"/>
        </w:rPr>
      </w:pPr>
      <w:r w:rsidRPr="0046008A">
        <w:rPr>
          <w:rFonts w:cs="Times New Roman"/>
        </w:rPr>
        <w:t>3.</w:t>
      </w:r>
      <w:r w:rsidR="00C71DE0" w:rsidRPr="0046008A">
        <w:rPr>
          <w:rFonts w:cs="Times New Roman"/>
        </w:rPr>
        <w:t xml:space="preserve">1. </w:t>
      </w:r>
      <w:r w:rsidR="00B75A49" w:rsidRPr="0046008A">
        <w:rPr>
          <w:rFonts w:cs="Times New Roman"/>
        </w:rPr>
        <w:t xml:space="preserve"> </w:t>
      </w:r>
      <w:r w:rsidR="003B4804" w:rsidRPr="002964A3">
        <w:rPr>
          <w:rFonts w:cs="Times New Roman"/>
        </w:rPr>
        <w:t xml:space="preserve">Approval </w:t>
      </w:r>
      <w:r w:rsidR="002B7078" w:rsidRPr="002964A3">
        <w:rPr>
          <w:rFonts w:cs="Times New Roman"/>
        </w:rPr>
        <w:t xml:space="preserve">by </w:t>
      </w:r>
      <w:r w:rsidR="00C71DE0" w:rsidRPr="0046008A">
        <w:rPr>
          <w:rFonts w:cs="Times New Roman"/>
        </w:rPr>
        <w:t>Commission.</w:t>
      </w:r>
      <w:r w:rsidR="00B75A49" w:rsidRPr="0046008A">
        <w:rPr>
          <w:rFonts w:cs="Times New Roman"/>
        </w:rPr>
        <w:t xml:space="preserve">  </w:t>
      </w:r>
      <w:r w:rsidR="002B7078" w:rsidRPr="0046008A">
        <w:rPr>
          <w:rFonts w:cs="Times New Roman"/>
        </w:rPr>
        <w:t xml:space="preserve">-- </w:t>
      </w:r>
      <w:r w:rsidR="00407D92" w:rsidRPr="002964A3">
        <w:rPr>
          <w:rFonts w:cs="Times New Roman"/>
        </w:rPr>
        <w:t>Unless exempted by statute</w:t>
      </w:r>
      <w:r w:rsidR="00DC1D19" w:rsidRPr="002964A3">
        <w:rPr>
          <w:rFonts w:cs="Times New Roman"/>
        </w:rPr>
        <w:t xml:space="preserve">, </w:t>
      </w:r>
      <w:r w:rsidR="00407D92" w:rsidRPr="002964A3">
        <w:rPr>
          <w:rFonts w:cs="Times New Roman"/>
        </w:rPr>
        <w:t>a</w:t>
      </w:r>
      <w:r w:rsidRPr="0046008A">
        <w:rPr>
          <w:rFonts w:cs="Times New Roman"/>
        </w:rPr>
        <w:t xml:space="preserve">ll real estate courses, course </w:t>
      </w:r>
      <w:r w:rsidR="005929DF" w:rsidRPr="0046008A">
        <w:rPr>
          <w:rFonts w:cs="Times New Roman"/>
        </w:rPr>
        <w:t xml:space="preserve">providers and instructors must </w:t>
      </w:r>
      <w:r w:rsidRPr="0046008A">
        <w:rPr>
          <w:rFonts w:cs="Times New Roman"/>
        </w:rPr>
        <w:t xml:space="preserve">be </w:t>
      </w:r>
      <w:r w:rsidR="006A3BA1" w:rsidRPr="002964A3">
        <w:rPr>
          <w:rFonts w:cs="Times New Roman"/>
        </w:rPr>
        <w:t xml:space="preserve">approved </w:t>
      </w:r>
      <w:r w:rsidRPr="0046008A">
        <w:rPr>
          <w:rFonts w:cs="Times New Roman"/>
        </w:rPr>
        <w:t>by and registered</w:t>
      </w:r>
      <w:r w:rsidR="0033499A" w:rsidRPr="0046008A">
        <w:rPr>
          <w:rFonts w:cs="Times New Roman"/>
        </w:rPr>
        <w:t xml:space="preserve"> </w:t>
      </w:r>
      <w:r w:rsidRPr="0046008A">
        <w:rPr>
          <w:rFonts w:cs="Times New Roman"/>
        </w:rPr>
        <w:t xml:space="preserve">with the Commission prior to </w:t>
      </w:r>
      <w:r w:rsidR="00E6337B" w:rsidRPr="002964A3">
        <w:rPr>
          <w:rFonts w:cs="Times New Roman"/>
        </w:rPr>
        <w:t xml:space="preserve">advertising or </w:t>
      </w:r>
      <w:r w:rsidRPr="0046008A">
        <w:rPr>
          <w:rFonts w:cs="Times New Roman"/>
        </w:rPr>
        <w:t>offe</w:t>
      </w:r>
      <w:r w:rsidR="005929DF" w:rsidRPr="0046008A">
        <w:rPr>
          <w:rFonts w:cs="Times New Roman"/>
        </w:rPr>
        <w:t>ring</w:t>
      </w:r>
      <w:r w:rsidR="00E6337B">
        <w:rPr>
          <w:rFonts w:cs="Times New Roman"/>
        </w:rPr>
        <w:t xml:space="preserve"> </w:t>
      </w:r>
      <w:r w:rsidR="00DC1D19" w:rsidRPr="002964A3">
        <w:rPr>
          <w:rFonts w:cs="Times New Roman"/>
        </w:rPr>
        <w:t>pre-license or continuing education courses</w:t>
      </w:r>
      <w:r w:rsidR="00E6337B" w:rsidRPr="002964A3">
        <w:rPr>
          <w:rFonts w:cs="Times New Roman"/>
        </w:rPr>
        <w:t>, al</w:t>
      </w:r>
      <w:r w:rsidR="00CE3A1E" w:rsidRPr="002964A3">
        <w:rPr>
          <w:rFonts w:cs="Times New Roman"/>
        </w:rPr>
        <w:t>though a provider may advertise</w:t>
      </w:r>
      <w:r w:rsidR="00E6337B" w:rsidRPr="002964A3">
        <w:rPr>
          <w:rFonts w:cs="Times New Roman"/>
        </w:rPr>
        <w:t xml:space="preserve"> a course submitted for approval </w:t>
      </w:r>
      <w:r w:rsidR="00C608CC" w:rsidRPr="002964A3">
        <w:rPr>
          <w:rFonts w:cs="Times New Roman"/>
        </w:rPr>
        <w:t>prior to approval</w:t>
      </w:r>
      <w:r w:rsidR="00E6337B" w:rsidRPr="002964A3">
        <w:rPr>
          <w:rFonts w:cs="Times New Roman"/>
        </w:rPr>
        <w:t xml:space="preserve"> by including a plain, visible statement that the course has not yet been approved by the Commission</w:t>
      </w:r>
      <w:r w:rsidR="002964A3">
        <w:rPr>
          <w:rFonts w:cs="Times New Roman"/>
        </w:rPr>
        <w:t>.</w:t>
      </w:r>
      <w:r w:rsidR="00C041F1" w:rsidRPr="00F732EB">
        <w:rPr>
          <w:rFonts w:cs="Times New Roman"/>
        </w:rPr>
        <w:t xml:space="preserve"> </w:t>
      </w:r>
      <w:r w:rsidR="00C608CC" w:rsidRPr="002964A3">
        <w:rPr>
          <w:rFonts w:eastAsia="Times New Roman" w:cs="Times New Roman"/>
        </w:rPr>
        <w:t>Applications for a</w:t>
      </w:r>
      <w:r w:rsidR="007775C3" w:rsidRPr="002964A3">
        <w:rPr>
          <w:rFonts w:eastAsia="Times New Roman" w:cs="Times New Roman"/>
        </w:rPr>
        <w:t>pproval shall be on forms prescribed by the Co</w:t>
      </w:r>
      <w:r w:rsidR="00C608CC" w:rsidRPr="002964A3">
        <w:rPr>
          <w:rFonts w:eastAsia="Times New Roman" w:cs="Times New Roman"/>
        </w:rPr>
        <w:t xml:space="preserve">mmission and through a process </w:t>
      </w:r>
      <w:r w:rsidR="00904CF4" w:rsidRPr="002964A3">
        <w:rPr>
          <w:rFonts w:eastAsia="Times New Roman" w:cs="Times New Roman"/>
        </w:rPr>
        <w:t>prescribed by the Commission.</w:t>
      </w:r>
      <w:r w:rsidR="00C041F1" w:rsidRPr="002964A3">
        <w:rPr>
          <w:rFonts w:eastAsia="Times New Roman" w:cs="Times New Roman"/>
        </w:rPr>
        <w:t xml:space="preserve">  </w:t>
      </w:r>
      <w:r w:rsidR="007775C3" w:rsidRPr="002964A3">
        <w:rPr>
          <w:rFonts w:eastAsia="Times New Roman" w:cs="Times New Roman"/>
        </w:rPr>
        <w:t>The required app</w:t>
      </w:r>
      <w:r w:rsidR="005B7FFC" w:rsidRPr="002964A3">
        <w:rPr>
          <w:rFonts w:eastAsia="Times New Roman" w:cs="Times New Roman"/>
        </w:rPr>
        <w:t>roval fees</w:t>
      </w:r>
      <w:r w:rsidR="007775C3" w:rsidRPr="002964A3">
        <w:rPr>
          <w:rFonts w:eastAsia="Times New Roman" w:cs="Times New Roman"/>
        </w:rPr>
        <w:t>, set forth in Series 2 of these rules, must be submitted with the application.  Application fees are non-refundable</w:t>
      </w:r>
      <w:r w:rsidR="00407B86" w:rsidRPr="002964A3">
        <w:rPr>
          <w:rFonts w:eastAsia="Times New Roman" w:cs="Times New Roman"/>
        </w:rPr>
        <w:t>.</w:t>
      </w:r>
      <w:r w:rsidR="00C608CC" w:rsidRPr="002964A3">
        <w:rPr>
          <w:rFonts w:eastAsia="Times New Roman" w:cs="Times New Roman"/>
        </w:rPr>
        <w:t xml:space="preserve"> </w:t>
      </w:r>
      <w:r w:rsidRPr="00F732EB">
        <w:rPr>
          <w:rFonts w:cs="Times New Roman"/>
        </w:rPr>
        <w:t>Po</w:t>
      </w:r>
      <w:r w:rsidR="006F3C19" w:rsidRPr="00F732EB">
        <w:rPr>
          <w:rFonts w:cs="Times New Roman"/>
        </w:rPr>
        <w:t>st-</w:t>
      </w:r>
      <w:r w:rsidR="000D763C" w:rsidRPr="00F732EB">
        <w:rPr>
          <w:rFonts w:cs="Times New Roman"/>
        </w:rPr>
        <w:t>secondary education i</w:t>
      </w:r>
      <w:r w:rsidRPr="00F732EB">
        <w:rPr>
          <w:rFonts w:cs="Times New Roman"/>
        </w:rPr>
        <w:t>nstitutions are approved providers</w:t>
      </w:r>
      <w:r w:rsidR="00EF564F" w:rsidRPr="00F732EB">
        <w:rPr>
          <w:rFonts w:cs="Times New Roman"/>
        </w:rPr>
        <w:t xml:space="preserve"> without having to go through the approval </w:t>
      </w:r>
      <w:r w:rsidR="006A3BA1" w:rsidRPr="00F732EB">
        <w:rPr>
          <w:rFonts w:cs="Times New Roman"/>
        </w:rPr>
        <w:t>process prescribed by the Commission</w:t>
      </w:r>
      <w:r w:rsidR="00C041F1" w:rsidRPr="00F732EB">
        <w:rPr>
          <w:rFonts w:cs="Times New Roman"/>
        </w:rPr>
        <w:t>.</w:t>
      </w:r>
    </w:p>
    <w:p w14:paraId="12573E8F" w14:textId="7D6E3C90" w:rsidR="00097036" w:rsidRPr="002964A3" w:rsidRDefault="00D42D8A" w:rsidP="00BB5D4B">
      <w:pPr>
        <w:autoSpaceDE w:val="0"/>
        <w:autoSpaceDN w:val="0"/>
        <w:adjustRightInd w:val="0"/>
        <w:spacing w:after="240" w:line="240" w:lineRule="auto"/>
        <w:ind w:firstLine="360"/>
        <w:jc w:val="both"/>
        <w:rPr>
          <w:rFonts w:cs="Times New Roman"/>
        </w:rPr>
      </w:pPr>
      <w:r w:rsidRPr="002964A3">
        <w:rPr>
          <w:rFonts w:cs="Times New Roman"/>
        </w:rPr>
        <w:t xml:space="preserve">3.2. </w:t>
      </w:r>
      <w:r w:rsidR="00B75A49" w:rsidRPr="002964A3">
        <w:rPr>
          <w:rFonts w:cs="Times New Roman"/>
        </w:rPr>
        <w:t xml:space="preserve"> </w:t>
      </w:r>
      <w:r w:rsidR="00C5509B" w:rsidRPr="002964A3">
        <w:rPr>
          <w:rFonts w:cs="Times New Roman"/>
        </w:rPr>
        <w:t>Renewal; failure to renew</w:t>
      </w:r>
      <w:r w:rsidR="00C041F1" w:rsidRPr="002964A3">
        <w:rPr>
          <w:rFonts w:cs="Times New Roman"/>
        </w:rPr>
        <w:t>.</w:t>
      </w:r>
    </w:p>
    <w:p w14:paraId="5EDBEB84" w14:textId="6F17AF36" w:rsidR="00097036" w:rsidRPr="002964A3" w:rsidRDefault="00677B3C" w:rsidP="00BB5D4B">
      <w:pPr>
        <w:autoSpaceDE w:val="0"/>
        <w:autoSpaceDN w:val="0"/>
        <w:adjustRightInd w:val="0"/>
        <w:spacing w:after="240" w:line="240" w:lineRule="auto"/>
        <w:ind w:firstLine="720"/>
        <w:jc w:val="both"/>
        <w:rPr>
          <w:rFonts w:cs="Times New Roman"/>
        </w:rPr>
      </w:pPr>
      <w:r w:rsidRPr="002964A3">
        <w:rPr>
          <w:rFonts w:cs="Times New Roman"/>
        </w:rPr>
        <w:t>3.2.</w:t>
      </w:r>
      <w:r w:rsidR="00097036" w:rsidRPr="002964A3">
        <w:rPr>
          <w:rFonts w:cs="Times New Roman"/>
        </w:rPr>
        <w:t>a.</w:t>
      </w:r>
      <w:r w:rsidR="001E2BEA" w:rsidRPr="002964A3">
        <w:rPr>
          <w:rFonts w:cs="Times New Roman"/>
        </w:rPr>
        <w:t xml:space="preserve"> </w:t>
      </w:r>
      <w:r w:rsidR="00B75A49" w:rsidRPr="002964A3">
        <w:rPr>
          <w:rFonts w:cs="Times New Roman"/>
        </w:rPr>
        <w:t xml:space="preserve"> </w:t>
      </w:r>
      <w:r w:rsidR="00C5509B" w:rsidRPr="002964A3">
        <w:rPr>
          <w:rFonts w:cs="Times New Roman"/>
        </w:rPr>
        <w:t>To remain active, a</w:t>
      </w:r>
      <w:r w:rsidR="00D42D8A" w:rsidRPr="002964A3">
        <w:rPr>
          <w:rFonts w:cs="Times New Roman"/>
        </w:rPr>
        <w:t xml:space="preserve">ll </w:t>
      </w:r>
      <w:r w:rsidR="007C3FE4" w:rsidRPr="002964A3">
        <w:rPr>
          <w:rFonts w:cs="Times New Roman"/>
        </w:rPr>
        <w:t xml:space="preserve">course, course </w:t>
      </w:r>
      <w:r w:rsidR="00097036" w:rsidRPr="002964A3">
        <w:rPr>
          <w:rFonts w:cs="Times New Roman"/>
        </w:rPr>
        <w:t>provider,</w:t>
      </w:r>
      <w:r w:rsidR="00C5509B" w:rsidRPr="002964A3">
        <w:rPr>
          <w:rFonts w:cs="Times New Roman"/>
        </w:rPr>
        <w:t xml:space="preserve"> and instructor</w:t>
      </w:r>
      <w:r w:rsidR="00DC1D19" w:rsidRPr="002964A3">
        <w:rPr>
          <w:rFonts w:cs="Times New Roman"/>
        </w:rPr>
        <w:t xml:space="preserve"> approvals</w:t>
      </w:r>
      <w:r w:rsidR="00F964C8" w:rsidRPr="002964A3">
        <w:rPr>
          <w:rFonts w:cs="Times New Roman"/>
        </w:rPr>
        <w:t xml:space="preserve"> </w:t>
      </w:r>
      <w:r w:rsidR="00D42D8A" w:rsidRPr="002964A3">
        <w:rPr>
          <w:rFonts w:cs="Times New Roman"/>
        </w:rPr>
        <w:t>shall be renewed on an annual basis</w:t>
      </w:r>
      <w:r w:rsidR="00D87C44" w:rsidRPr="002964A3">
        <w:rPr>
          <w:rFonts w:cs="Times New Roman"/>
        </w:rPr>
        <w:t xml:space="preserve">. </w:t>
      </w:r>
      <w:r w:rsidR="00C041F1" w:rsidRPr="002964A3">
        <w:rPr>
          <w:rFonts w:cs="Times New Roman"/>
        </w:rPr>
        <w:t xml:space="preserve"> </w:t>
      </w:r>
      <w:r w:rsidR="00D87C44" w:rsidRPr="002964A3">
        <w:rPr>
          <w:rFonts w:cs="Times New Roman"/>
        </w:rPr>
        <w:t>Such renewal shall be</w:t>
      </w:r>
      <w:r w:rsidR="00C5509B" w:rsidRPr="002964A3">
        <w:rPr>
          <w:rFonts w:cs="Times New Roman"/>
        </w:rPr>
        <w:t xml:space="preserve"> on forms </w:t>
      </w:r>
      <w:r w:rsidR="00D87C44" w:rsidRPr="002964A3">
        <w:rPr>
          <w:rFonts w:cs="Times New Roman"/>
        </w:rPr>
        <w:t xml:space="preserve">and through a process as </w:t>
      </w:r>
      <w:r w:rsidR="00C5509B" w:rsidRPr="002964A3">
        <w:rPr>
          <w:rFonts w:cs="Times New Roman"/>
        </w:rPr>
        <w:t>prescribed by the Commission</w:t>
      </w:r>
      <w:r w:rsidR="00D87C44" w:rsidRPr="002964A3">
        <w:rPr>
          <w:rFonts w:cs="Times New Roman"/>
        </w:rPr>
        <w:t>.  The required, non-refundable, renewal application fee, set forth in Series 2 of these rules, must be submitted with the application.</w:t>
      </w:r>
    </w:p>
    <w:p w14:paraId="448886CA" w14:textId="2D01F0D4" w:rsidR="00D87C44" w:rsidRPr="002964A3" w:rsidRDefault="00677B3C" w:rsidP="00BB5D4B">
      <w:pPr>
        <w:autoSpaceDE w:val="0"/>
        <w:autoSpaceDN w:val="0"/>
        <w:adjustRightInd w:val="0"/>
        <w:spacing w:after="240" w:line="240" w:lineRule="auto"/>
        <w:ind w:firstLine="720"/>
        <w:jc w:val="both"/>
        <w:rPr>
          <w:rFonts w:cs="Times New Roman"/>
        </w:rPr>
      </w:pPr>
      <w:r w:rsidRPr="002964A3">
        <w:rPr>
          <w:rFonts w:cs="Times New Roman"/>
        </w:rPr>
        <w:t>3.2.</w:t>
      </w:r>
      <w:r w:rsidR="00D87C44" w:rsidRPr="002964A3">
        <w:rPr>
          <w:rFonts w:cs="Times New Roman"/>
        </w:rPr>
        <w:t>b</w:t>
      </w:r>
      <w:r w:rsidR="00DD0F0C" w:rsidRPr="002964A3">
        <w:rPr>
          <w:rFonts w:cs="Times New Roman"/>
        </w:rPr>
        <w:t>.</w:t>
      </w:r>
      <w:r w:rsidR="00C041F1" w:rsidRPr="002964A3">
        <w:rPr>
          <w:rFonts w:cs="Times New Roman"/>
        </w:rPr>
        <w:t xml:space="preserve"> </w:t>
      </w:r>
      <w:r w:rsidR="00DD0F0C" w:rsidRPr="002964A3">
        <w:rPr>
          <w:rFonts w:cs="Times New Roman"/>
        </w:rPr>
        <w:t xml:space="preserve"> All pre</w:t>
      </w:r>
      <w:r w:rsidR="00B42D71" w:rsidRPr="002964A3">
        <w:rPr>
          <w:rFonts w:cs="Times New Roman"/>
        </w:rPr>
        <w:t>-</w:t>
      </w:r>
      <w:r w:rsidR="00DD0F0C" w:rsidRPr="002964A3">
        <w:rPr>
          <w:rFonts w:cs="Times New Roman"/>
        </w:rPr>
        <w:t xml:space="preserve">license </w:t>
      </w:r>
      <w:r w:rsidR="007C3FE4" w:rsidRPr="002964A3">
        <w:rPr>
          <w:rFonts w:cs="Times New Roman"/>
        </w:rPr>
        <w:t xml:space="preserve">course, course </w:t>
      </w:r>
      <w:r w:rsidR="00DD0F0C" w:rsidRPr="002964A3">
        <w:rPr>
          <w:rFonts w:cs="Times New Roman"/>
        </w:rPr>
        <w:t>provider, and instructor approvals shall be r</w:t>
      </w:r>
      <w:r w:rsidR="00CC5FC9" w:rsidRPr="002964A3">
        <w:rPr>
          <w:rFonts w:cs="Times New Roman"/>
        </w:rPr>
        <w:t>enewed no later than December 31</w:t>
      </w:r>
      <w:r w:rsidR="00DD0F0C" w:rsidRPr="002964A3">
        <w:rPr>
          <w:rFonts w:cs="Times New Roman"/>
        </w:rPr>
        <w:t xml:space="preserve"> of each calendar year. </w:t>
      </w:r>
      <w:r w:rsidR="00C041F1" w:rsidRPr="002964A3">
        <w:rPr>
          <w:rFonts w:cs="Times New Roman"/>
        </w:rPr>
        <w:t xml:space="preserve"> </w:t>
      </w:r>
      <w:r w:rsidR="00D87C44" w:rsidRPr="002964A3">
        <w:rPr>
          <w:rFonts w:cs="Times New Roman"/>
        </w:rPr>
        <w:t xml:space="preserve">Real estate pre-license courses which have not been renewed by this deadline may no longer be offered.  Real estate pre-license course providers and instructors, who have not renewed by this deadline, may no longer offer or teach pre-license real estate courses.  Any real estate pre-license course, course provider or instructor not renewed by this deadline will need to be approved following the process set out in 3.1 of this rule.  Approved and renewed instructors may not teach under a </w:t>
      </w:r>
      <w:r w:rsidR="001B17F1" w:rsidRPr="002964A3">
        <w:rPr>
          <w:rFonts w:cs="Times New Roman"/>
        </w:rPr>
        <w:t xml:space="preserve">pre-license provider </w:t>
      </w:r>
      <w:r w:rsidR="00C041F1" w:rsidRPr="002964A3">
        <w:rPr>
          <w:rFonts w:cs="Times New Roman"/>
        </w:rPr>
        <w:t>who has not renewed.</w:t>
      </w:r>
    </w:p>
    <w:p w14:paraId="7CD44EE5" w14:textId="3AA22672" w:rsidR="00AC0F94" w:rsidRPr="002964A3" w:rsidRDefault="00677B3C" w:rsidP="00BB5D4B">
      <w:pPr>
        <w:autoSpaceDE w:val="0"/>
        <w:autoSpaceDN w:val="0"/>
        <w:adjustRightInd w:val="0"/>
        <w:spacing w:after="240" w:line="240" w:lineRule="auto"/>
        <w:ind w:firstLine="720"/>
        <w:jc w:val="both"/>
        <w:rPr>
          <w:rFonts w:cs="Times New Roman"/>
        </w:rPr>
      </w:pPr>
      <w:r w:rsidRPr="002964A3">
        <w:rPr>
          <w:rFonts w:cs="Times New Roman"/>
        </w:rPr>
        <w:t>3.2.</w:t>
      </w:r>
      <w:r w:rsidR="00DD0F0C" w:rsidRPr="002964A3">
        <w:rPr>
          <w:rFonts w:cs="Times New Roman"/>
        </w:rPr>
        <w:t>c</w:t>
      </w:r>
      <w:r w:rsidR="002C6F43" w:rsidRPr="002964A3">
        <w:rPr>
          <w:rFonts w:cs="Times New Roman"/>
        </w:rPr>
        <w:t xml:space="preserve">. </w:t>
      </w:r>
      <w:r w:rsidR="001E2BEA" w:rsidRPr="002964A3">
        <w:rPr>
          <w:rFonts w:cs="Times New Roman"/>
        </w:rPr>
        <w:t xml:space="preserve"> </w:t>
      </w:r>
      <w:r w:rsidR="00DD0F0C" w:rsidRPr="002964A3">
        <w:rPr>
          <w:rFonts w:cs="Times New Roman"/>
        </w:rPr>
        <w:t xml:space="preserve">All continuing education </w:t>
      </w:r>
      <w:r w:rsidR="007C3FE4" w:rsidRPr="002964A3">
        <w:rPr>
          <w:rFonts w:cs="Times New Roman"/>
        </w:rPr>
        <w:t xml:space="preserve">course, course </w:t>
      </w:r>
      <w:r w:rsidR="00DD0F0C" w:rsidRPr="002964A3">
        <w:rPr>
          <w:rFonts w:cs="Times New Roman"/>
        </w:rPr>
        <w:t>provider, and instructor approvals shal</w:t>
      </w:r>
      <w:r w:rsidR="00C041F1" w:rsidRPr="002964A3">
        <w:rPr>
          <w:rFonts w:cs="Times New Roman"/>
        </w:rPr>
        <w:t>l be renewed no later than June </w:t>
      </w:r>
      <w:r w:rsidR="00DD0F0C" w:rsidRPr="002964A3">
        <w:rPr>
          <w:rFonts w:cs="Times New Roman"/>
        </w:rPr>
        <w:t xml:space="preserve">30 of </w:t>
      </w:r>
      <w:r w:rsidR="00252EE8" w:rsidRPr="002964A3">
        <w:rPr>
          <w:rFonts w:cs="Times New Roman"/>
        </w:rPr>
        <w:t>each fiscal</w:t>
      </w:r>
      <w:r w:rsidR="00DD0F0C" w:rsidRPr="002964A3">
        <w:rPr>
          <w:rFonts w:cs="Times New Roman"/>
        </w:rPr>
        <w:t xml:space="preserve"> year. </w:t>
      </w:r>
      <w:r w:rsidR="00D50793" w:rsidRPr="002964A3">
        <w:rPr>
          <w:rFonts w:cs="Times New Roman"/>
        </w:rPr>
        <w:t xml:space="preserve">The Commission, by policy, may add a grace period and late fee for renewal after June 30. </w:t>
      </w:r>
      <w:r w:rsidR="00C041F1" w:rsidRPr="002964A3">
        <w:rPr>
          <w:rFonts w:cs="Times New Roman"/>
        </w:rPr>
        <w:t xml:space="preserve"> </w:t>
      </w:r>
      <w:r w:rsidR="00AC0F94" w:rsidRPr="002964A3">
        <w:rPr>
          <w:rFonts w:cs="Times New Roman"/>
        </w:rPr>
        <w:t>Real estate continuing education courses, which have not been renewed by this deadline, may no longer be offered.  Real estate continuing education course providers and instructors, who have not renewed by this deadline, may no longer offer or teach continuing education courses.  Any real estate continuing education course, course provider or instructor not renewed by this deadline will need to be approved following the process set out in 3.1 of this rule.  Approved and renewed instructors may not teach under a continuing education</w:t>
      </w:r>
      <w:r w:rsidR="00C041F1" w:rsidRPr="002964A3">
        <w:rPr>
          <w:rFonts w:cs="Times New Roman"/>
        </w:rPr>
        <w:t xml:space="preserve"> provider who has not renewed.</w:t>
      </w:r>
    </w:p>
    <w:p w14:paraId="29A96004" w14:textId="47C37784" w:rsidR="00DD0F0C" w:rsidRPr="002964A3" w:rsidRDefault="00677B3C" w:rsidP="00BB5D4B">
      <w:pPr>
        <w:autoSpaceDE w:val="0"/>
        <w:autoSpaceDN w:val="0"/>
        <w:adjustRightInd w:val="0"/>
        <w:spacing w:after="240" w:line="240" w:lineRule="auto"/>
        <w:ind w:firstLine="720"/>
        <w:jc w:val="both"/>
        <w:rPr>
          <w:rFonts w:cs="Times New Roman"/>
        </w:rPr>
      </w:pPr>
      <w:r w:rsidRPr="002964A3">
        <w:rPr>
          <w:rFonts w:cs="Times New Roman"/>
        </w:rPr>
        <w:t>3.2.</w:t>
      </w:r>
      <w:r w:rsidR="00DD0F0C" w:rsidRPr="002964A3">
        <w:rPr>
          <w:rFonts w:cs="Times New Roman"/>
        </w:rPr>
        <w:t>d.</w:t>
      </w:r>
      <w:r w:rsidR="001E2BEA" w:rsidRPr="002964A3">
        <w:rPr>
          <w:rFonts w:cs="Times New Roman"/>
        </w:rPr>
        <w:t xml:space="preserve"> </w:t>
      </w:r>
      <w:r w:rsidR="00467EC6" w:rsidRPr="002964A3">
        <w:rPr>
          <w:rFonts w:cs="Times New Roman"/>
        </w:rPr>
        <w:t xml:space="preserve"> To be eligible to renew, a</w:t>
      </w:r>
      <w:r w:rsidR="00252EE8" w:rsidRPr="002964A3">
        <w:rPr>
          <w:rFonts w:cs="Times New Roman"/>
        </w:rPr>
        <w:t>ll pre</w:t>
      </w:r>
      <w:r w:rsidR="00B42D71" w:rsidRPr="002964A3">
        <w:rPr>
          <w:rFonts w:cs="Times New Roman"/>
        </w:rPr>
        <w:t>-</w:t>
      </w:r>
      <w:r w:rsidR="00252EE8" w:rsidRPr="002964A3">
        <w:rPr>
          <w:rFonts w:cs="Times New Roman"/>
        </w:rPr>
        <w:t xml:space="preserve">license and continuing education instructors shall complete </w:t>
      </w:r>
      <w:r w:rsidR="00D50793" w:rsidRPr="002964A3">
        <w:rPr>
          <w:rFonts w:cs="Times New Roman"/>
        </w:rPr>
        <w:t xml:space="preserve">annual </w:t>
      </w:r>
      <w:r w:rsidR="00252EE8" w:rsidRPr="002964A3">
        <w:rPr>
          <w:rFonts w:cs="Times New Roman"/>
        </w:rPr>
        <w:t>instructor development work</w:t>
      </w:r>
      <w:r w:rsidR="005914E3" w:rsidRPr="002964A3">
        <w:rPr>
          <w:rFonts w:cs="Times New Roman"/>
        </w:rPr>
        <w:t xml:space="preserve">shops </w:t>
      </w:r>
      <w:r w:rsidR="00D50793" w:rsidRPr="002964A3">
        <w:rPr>
          <w:rFonts w:cs="Times New Roman"/>
        </w:rPr>
        <w:t xml:space="preserve">when </w:t>
      </w:r>
      <w:r w:rsidR="005914E3" w:rsidRPr="002964A3">
        <w:rPr>
          <w:rFonts w:cs="Times New Roman"/>
        </w:rPr>
        <w:t>offered by the Commission, unless the attendance is wa</w:t>
      </w:r>
      <w:r w:rsidR="00CE3A1E" w:rsidRPr="002964A3">
        <w:rPr>
          <w:rFonts w:cs="Times New Roman"/>
        </w:rPr>
        <w:t>i</w:t>
      </w:r>
      <w:r w:rsidR="005914E3" w:rsidRPr="002964A3">
        <w:rPr>
          <w:rFonts w:cs="Times New Roman"/>
        </w:rPr>
        <w:t>ved by the Commission.</w:t>
      </w:r>
    </w:p>
    <w:p w14:paraId="2A464A42" w14:textId="7AACF7EA" w:rsidR="00322811" w:rsidRPr="002964A3" w:rsidRDefault="003E1961" w:rsidP="009D0046">
      <w:pPr>
        <w:autoSpaceDE w:val="0"/>
        <w:autoSpaceDN w:val="0"/>
        <w:adjustRightInd w:val="0"/>
        <w:spacing w:after="240" w:line="240" w:lineRule="auto"/>
        <w:ind w:firstLine="360"/>
        <w:jc w:val="both"/>
        <w:rPr>
          <w:rFonts w:cs="Times New Roman"/>
        </w:rPr>
      </w:pPr>
      <w:r w:rsidRPr="002964A3">
        <w:rPr>
          <w:rFonts w:cs="Times New Roman"/>
        </w:rPr>
        <w:t xml:space="preserve">3.3. </w:t>
      </w:r>
      <w:r w:rsidR="00B75A49" w:rsidRPr="002964A3">
        <w:rPr>
          <w:rFonts w:cs="Times New Roman"/>
        </w:rPr>
        <w:t xml:space="preserve"> </w:t>
      </w:r>
      <w:r w:rsidR="002B7078" w:rsidRPr="002964A3">
        <w:rPr>
          <w:rFonts w:cs="Times New Roman"/>
        </w:rPr>
        <w:t xml:space="preserve">Out-of-state </w:t>
      </w:r>
      <w:r w:rsidR="00725EF8" w:rsidRPr="002964A3">
        <w:rPr>
          <w:rFonts w:cs="Times New Roman"/>
        </w:rPr>
        <w:t>p</w:t>
      </w:r>
      <w:r w:rsidR="002B7078" w:rsidRPr="002964A3">
        <w:rPr>
          <w:rFonts w:cs="Times New Roman"/>
        </w:rPr>
        <w:t xml:space="preserve">roviders. </w:t>
      </w:r>
      <w:r w:rsidR="00B75A49" w:rsidRPr="002964A3">
        <w:rPr>
          <w:rFonts w:cs="Times New Roman"/>
        </w:rPr>
        <w:t xml:space="preserve"> -- </w:t>
      </w:r>
      <w:r w:rsidRPr="002964A3">
        <w:rPr>
          <w:rFonts w:cs="Times New Roman"/>
        </w:rPr>
        <w:t xml:space="preserve">Out-of-state education providers must register with the West Virginia Secretary of State </w:t>
      </w:r>
      <w:r w:rsidR="00C244F3" w:rsidRPr="002964A3">
        <w:rPr>
          <w:rFonts w:cs="Times New Roman"/>
        </w:rPr>
        <w:t>prior to offering any education services in</w:t>
      </w:r>
      <w:r w:rsidRPr="002964A3">
        <w:rPr>
          <w:rFonts w:cs="Times New Roman"/>
        </w:rPr>
        <w:t xml:space="preserve"> the State</w:t>
      </w:r>
      <w:r w:rsidR="002B7078" w:rsidRPr="002964A3">
        <w:rPr>
          <w:rFonts w:cs="Times New Roman"/>
        </w:rPr>
        <w:t xml:space="preserve"> and take all other necessary steps to legally conduct business in West Virginia</w:t>
      </w:r>
      <w:r w:rsidRPr="002964A3">
        <w:rPr>
          <w:rFonts w:cs="Times New Roman"/>
        </w:rPr>
        <w:t xml:space="preserve"> prior to their application with the Commission</w:t>
      </w:r>
      <w:r w:rsidR="002B7078" w:rsidRPr="002964A3">
        <w:rPr>
          <w:rFonts w:cs="Times New Roman"/>
        </w:rPr>
        <w:t>.</w:t>
      </w:r>
    </w:p>
    <w:p w14:paraId="1E676B33" w14:textId="78B7D46E" w:rsidR="002D6B98" w:rsidRPr="0046008A" w:rsidRDefault="00D42D8A" w:rsidP="009D0046">
      <w:pPr>
        <w:autoSpaceDE w:val="0"/>
        <w:autoSpaceDN w:val="0"/>
        <w:adjustRightInd w:val="0"/>
        <w:spacing w:after="240" w:line="240" w:lineRule="auto"/>
        <w:ind w:firstLine="360"/>
        <w:jc w:val="both"/>
        <w:rPr>
          <w:rFonts w:cs="Times New Roman"/>
        </w:rPr>
      </w:pPr>
      <w:r w:rsidRPr="0046008A">
        <w:rPr>
          <w:rFonts w:cs="Times New Roman"/>
          <w:u w:val="single"/>
        </w:rPr>
        <w:t>3</w:t>
      </w:r>
      <w:r w:rsidR="003E1961" w:rsidRPr="0046008A">
        <w:rPr>
          <w:rFonts w:cs="Times New Roman"/>
          <w:u w:val="single"/>
        </w:rPr>
        <w:t>.4</w:t>
      </w:r>
      <w:r w:rsidRPr="0046008A">
        <w:rPr>
          <w:rFonts w:cs="Times New Roman"/>
        </w:rPr>
        <w:t>.</w:t>
      </w:r>
      <w:r w:rsidR="00B75A49" w:rsidRPr="0046008A">
        <w:rPr>
          <w:rFonts w:cs="Times New Roman"/>
        </w:rPr>
        <w:t xml:space="preserve"> </w:t>
      </w:r>
      <w:r w:rsidR="002D6B98" w:rsidRPr="0046008A">
        <w:rPr>
          <w:rFonts w:cs="Times New Roman"/>
        </w:rPr>
        <w:t xml:space="preserve"> </w:t>
      </w:r>
      <w:r w:rsidR="00AB2A42" w:rsidRPr="0046008A">
        <w:rPr>
          <w:rFonts w:cs="Times New Roman"/>
        </w:rPr>
        <w:t xml:space="preserve">Pre-License </w:t>
      </w:r>
      <w:r w:rsidR="00F67FB1" w:rsidRPr="0046008A">
        <w:rPr>
          <w:rFonts w:cs="Times New Roman"/>
        </w:rPr>
        <w:t>e</w:t>
      </w:r>
      <w:r w:rsidR="00AB2A42" w:rsidRPr="0046008A">
        <w:rPr>
          <w:rFonts w:cs="Times New Roman"/>
        </w:rPr>
        <w:t>ducation</w:t>
      </w:r>
      <w:r w:rsidR="002D6B98" w:rsidRPr="0046008A">
        <w:rPr>
          <w:rFonts w:cs="Times New Roman"/>
        </w:rPr>
        <w:t>.</w:t>
      </w:r>
    </w:p>
    <w:p w14:paraId="1E899786" w14:textId="6415765A" w:rsidR="00B75A49" w:rsidRPr="0046008A" w:rsidRDefault="00677B3C" w:rsidP="00BB5D4B">
      <w:pPr>
        <w:autoSpaceDE w:val="0"/>
        <w:autoSpaceDN w:val="0"/>
        <w:adjustRightInd w:val="0"/>
        <w:spacing w:after="240" w:line="240" w:lineRule="auto"/>
        <w:ind w:firstLine="720"/>
        <w:jc w:val="both"/>
        <w:rPr>
          <w:rFonts w:cs="Times New Roman"/>
        </w:rPr>
      </w:pPr>
      <w:r>
        <w:rPr>
          <w:rFonts w:cs="Times New Roman"/>
        </w:rPr>
        <w:t>3.4.</w:t>
      </w:r>
      <w:r w:rsidR="002D6B98" w:rsidRPr="0046008A">
        <w:rPr>
          <w:rFonts w:cs="Times New Roman"/>
        </w:rPr>
        <w:t>a.</w:t>
      </w:r>
      <w:r w:rsidR="00B75A49" w:rsidRPr="0046008A">
        <w:rPr>
          <w:rFonts w:cs="Times New Roman"/>
        </w:rPr>
        <w:t xml:space="preserve"> </w:t>
      </w:r>
      <w:r w:rsidR="002D6B98" w:rsidRPr="0046008A">
        <w:rPr>
          <w:rFonts w:cs="Times New Roman"/>
        </w:rPr>
        <w:t xml:space="preserve"> The ninety hour</w:t>
      </w:r>
      <w:r w:rsidR="00EC40A9" w:rsidRPr="002964A3">
        <w:rPr>
          <w:rFonts w:cs="Times New Roman"/>
        </w:rPr>
        <w:t>s</w:t>
      </w:r>
      <w:r w:rsidR="002D6B98" w:rsidRPr="0046008A">
        <w:rPr>
          <w:rFonts w:cs="Times New Roman"/>
        </w:rPr>
        <w:t xml:space="preserve"> (six</w:t>
      </w:r>
      <w:r w:rsidR="00EC40A9" w:rsidRPr="002964A3">
        <w:rPr>
          <w:rFonts w:cs="Times New Roman"/>
        </w:rPr>
        <w:t xml:space="preserve"> college</w:t>
      </w:r>
      <w:r w:rsidR="002D6B98" w:rsidRPr="002964A3">
        <w:rPr>
          <w:rFonts w:cs="Times New Roman"/>
        </w:rPr>
        <w:t xml:space="preserve"> </w:t>
      </w:r>
      <w:r w:rsidR="002D6B98" w:rsidRPr="0046008A">
        <w:rPr>
          <w:rFonts w:cs="Times New Roman"/>
        </w:rPr>
        <w:t>credit hour</w:t>
      </w:r>
      <w:r w:rsidR="00EC40A9" w:rsidRPr="0046008A">
        <w:rPr>
          <w:rFonts w:cs="Times New Roman"/>
          <w:u w:val="single"/>
        </w:rPr>
        <w:t>s</w:t>
      </w:r>
      <w:r w:rsidR="002D6B98" w:rsidRPr="0046008A">
        <w:rPr>
          <w:rFonts w:cs="Times New Roman"/>
        </w:rPr>
        <w:t xml:space="preserve">) course prescribed for applicants for a salesperson's license </w:t>
      </w:r>
      <w:r w:rsidR="00B75A49" w:rsidRPr="0046008A">
        <w:rPr>
          <w:rFonts w:cs="Times New Roman"/>
        </w:rPr>
        <w:t>shall consist of:</w:t>
      </w:r>
    </w:p>
    <w:p w14:paraId="3335F7C6" w14:textId="748E5B5A" w:rsidR="002D6B98" w:rsidRDefault="002D6B98" w:rsidP="00BB5D4B">
      <w:pPr>
        <w:pStyle w:val="ListParagraph"/>
        <w:autoSpaceDE w:val="0"/>
        <w:autoSpaceDN w:val="0"/>
        <w:adjustRightInd w:val="0"/>
        <w:spacing w:after="240" w:line="240" w:lineRule="auto"/>
        <w:ind w:firstLine="360"/>
        <w:contextualSpacing w:val="0"/>
        <w:jc w:val="both"/>
        <w:rPr>
          <w:rFonts w:cs="Times New Roman"/>
        </w:rPr>
      </w:pPr>
      <w:r w:rsidRPr="0046008A">
        <w:rPr>
          <w:rFonts w:cs="Times New Roman"/>
        </w:rPr>
        <w:lastRenderedPageBreak/>
        <w:t xml:space="preserve">30 clock </w:t>
      </w:r>
      <w:proofErr w:type="gramStart"/>
      <w:r w:rsidRPr="0046008A">
        <w:rPr>
          <w:rFonts w:cs="Times New Roman"/>
        </w:rPr>
        <w:t>hours</w:t>
      </w:r>
      <w:r w:rsidR="00BB5D4B">
        <w:rPr>
          <w:rFonts w:cs="Times New Roman"/>
        </w:rPr>
        <w:t xml:space="preserve"> </w:t>
      </w:r>
      <w:r w:rsidRPr="0046008A">
        <w:rPr>
          <w:rFonts w:cs="Times New Roman"/>
        </w:rPr>
        <w:t xml:space="preserve"> </w:t>
      </w:r>
      <w:r w:rsidR="00BB5D4B">
        <w:rPr>
          <w:rFonts w:cs="Times New Roman"/>
        </w:rPr>
        <w:t>-</w:t>
      </w:r>
      <w:r w:rsidRPr="0046008A">
        <w:rPr>
          <w:rFonts w:cs="Times New Roman"/>
        </w:rPr>
        <w:t>-</w:t>
      </w:r>
      <w:proofErr w:type="gramEnd"/>
      <w:r w:rsidR="00BB5D4B">
        <w:rPr>
          <w:rFonts w:cs="Times New Roman"/>
        </w:rPr>
        <w:t xml:space="preserve"> </w:t>
      </w:r>
      <w:r w:rsidRPr="0046008A">
        <w:rPr>
          <w:rFonts w:cs="Times New Roman"/>
        </w:rPr>
        <w:t xml:space="preserve"> Real Estate Principles and Practice</w:t>
      </w:r>
    </w:p>
    <w:p w14:paraId="386F47AA" w14:textId="553E7AF1" w:rsidR="002D6B98" w:rsidRPr="0046008A" w:rsidRDefault="002D6B98" w:rsidP="00BB5D4B">
      <w:pPr>
        <w:pStyle w:val="ListParagraph"/>
        <w:autoSpaceDE w:val="0"/>
        <w:autoSpaceDN w:val="0"/>
        <w:adjustRightInd w:val="0"/>
        <w:spacing w:after="240" w:line="240" w:lineRule="auto"/>
        <w:ind w:firstLine="360"/>
        <w:contextualSpacing w:val="0"/>
        <w:jc w:val="both"/>
        <w:rPr>
          <w:rFonts w:cs="Times New Roman"/>
        </w:rPr>
      </w:pPr>
      <w:r w:rsidRPr="0046008A">
        <w:rPr>
          <w:rFonts w:cs="Times New Roman"/>
        </w:rPr>
        <w:t xml:space="preserve">20 clock </w:t>
      </w:r>
      <w:proofErr w:type="gramStart"/>
      <w:r w:rsidRPr="0046008A">
        <w:rPr>
          <w:rFonts w:cs="Times New Roman"/>
        </w:rPr>
        <w:t>hours</w:t>
      </w:r>
      <w:r w:rsidR="00BB5D4B">
        <w:rPr>
          <w:rFonts w:cs="Times New Roman"/>
        </w:rPr>
        <w:t xml:space="preserve"> </w:t>
      </w:r>
      <w:r w:rsidRPr="0046008A">
        <w:rPr>
          <w:rFonts w:cs="Times New Roman"/>
        </w:rPr>
        <w:t xml:space="preserve"> </w:t>
      </w:r>
      <w:r w:rsidR="00BB5D4B">
        <w:rPr>
          <w:rFonts w:cs="Times New Roman"/>
        </w:rPr>
        <w:t>-</w:t>
      </w:r>
      <w:r w:rsidRPr="0046008A">
        <w:rPr>
          <w:rFonts w:cs="Times New Roman"/>
        </w:rPr>
        <w:t>-</w:t>
      </w:r>
      <w:proofErr w:type="gramEnd"/>
      <w:r w:rsidR="00BB5D4B">
        <w:rPr>
          <w:rFonts w:cs="Times New Roman"/>
        </w:rPr>
        <w:t xml:space="preserve"> </w:t>
      </w:r>
      <w:r w:rsidRPr="0046008A">
        <w:rPr>
          <w:rFonts w:cs="Times New Roman"/>
        </w:rPr>
        <w:t xml:space="preserve"> Real Estate Law</w:t>
      </w:r>
    </w:p>
    <w:p w14:paraId="201D0B58" w14:textId="640FFEFF" w:rsidR="002D6B98" w:rsidRPr="0046008A" w:rsidRDefault="002D6B98" w:rsidP="00BB5D4B">
      <w:pPr>
        <w:pStyle w:val="ListParagraph"/>
        <w:autoSpaceDE w:val="0"/>
        <w:autoSpaceDN w:val="0"/>
        <w:adjustRightInd w:val="0"/>
        <w:spacing w:after="240" w:line="240" w:lineRule="auto"/>
        <w:ind w:firstLine="360"/>
        <w:contextualSpacing w:val="0"/>
        <w:jc w:val="both"/>
        <w:rPr>
          <w:rFonts w:cs="Times New Roman"/>
        </w:rPr>
      </w:pPr>
      <w:r w:rsidRPr="0046008A">
        <w:rPr>
          <w:rFonts w:cs="Times New Roman"/>
        </w:rPr>
        <w:t xml:space="preserve">20 clock </w:t>
      </w:r>
      <w:proofErr w:type="gramStart"/>
      <w:r w:rsidRPr="0046008A">
        <w:rPr>
          <w:rFonts w:cs="Times New Roman"/>
        </w:rPr>
        <w:t>hours</w:t>
      </w:r>
      <w:r w:rsidR="00BB5D4B">
        <w:rPr>
          <w:rFonts w:cs="Times New Roman"/>
        </w:rPr>
        <w:t xml:space="preserve"> </w:t>
      </w:r>
      <w:r w:rsidRPr="0046008A">
        <w:rPr>
          <w:rFonts w:cs="Times New Roman"/>
        </w:rPr>
        <w:t xml:space="preserve"> </w:t>
      </w:r>
      <w:r w:rsidR="00BB5D4B">
        <w:rPr>
          <w:rFonts w:cs="Times New Roman"/>
        </w:rPr>
        <w:t>-</w:t>
      </w:r>
      <w:r w:rsidRPr="0046008A">
        <w:rPr>
          <w:rFonts w:cs="Times New Roman"/>
        </w:rPr>
        <w:t>-</w:t>
      </w:r>
      <w:proofErr w:type="gramEnd"/>
      <w:r w:rsidR="00BB5D4B">
        <w:rPr>
          <w:rFonts w:cs="Times New Roman"/>
        </w:rPr>
        <w:t xml:space="preserve"> </w:t>
      </w:r>
      <w:r w:rsidRPr="0046008A">
        <w:rPr>
          <w:rFonts w:cs="Times New Roman"/>
        </w:rPr>
        <w:t xml:space="preserve"> Real Estate Finance</w:t>
      </w:r>
    </w:p>
    <w:p w14:paraId="1548E67E" w14:textId="54ABA94D" w:rsidR="002D6B98" w:rsidRPr="0046008A" w:rsidRDefault="002D6B98" w:rsidP="00BB5D4B">
      <w:pPr>
        <w:pStyle w:val="ListParagraph"/>
        <w:autoSpaceDE w:val="0"/>
        <w:autoSpaceDN w:val="0"/>
        <w:adjustRightInd w:val="0"/>
        <w:spacing w:after="240" w:line="240" w:lineRule="auto"/>
        <w:ind w:firstLine="360"/>
        <w:contextualSpacing w:val="0"/>
        <w:jc w:val="both"/>
        <w:rPr>
          <w:rFonts w:cs="Times New Roman"/>
        </w:rPr>
      </w:pPr>
      <w:r w:rsidRPr="0046008A">
        <w:rPr>
          <w:rFonts w:cs="Times New Roman"/>
        </w:rPr>
        <w:t xml:space="preserve">20 clock </w:t>
      </w:r>
      <w:proofErr w:type="gramStart"/>
      <w:r w:rsidRPr="0046008A">
        <w:rPr>
          <w:rFonts w:cs="Times New Roman"/>
        </w:rPr>
        <w:t>hours</w:t>
      </w:r>
      <w:r w:rsidR="00BB5D4B">
        <w:rPr>
          <w:rFonts w:cs="Times New Roman"/>
        </w:rPr>
        <w:t xml:space="preserve"> </w:t>
      </w:r>
      <w:r w:rsidRPr="0046008A">
        <w:rPr>
          <w:rFonts w:cs="Times New Roman"/>
        </w:rPr>
        <w:t xml:space="preserve"> </w:t>
      </w:r>
      <w:r w:rsidR="00BB5D4B">
        <w:rPr>
          <w:rFonts w:cs="Times New Roman"/>
        </w:rPr>
        <w:t>-</w:t>
      </w:r>
      <w:r w:rsidRPr="0046008A">
        <w:rPr>
          <w:rFonts w:cs="Times New Roman"/>
        </w:rPr>
        <w:t>-</w:t>
      </w:r>
      <w:proofErr w:type="gramEnd"/>
      <w:r w:rsidR="00BB5D4B">
        <w:rPr>
          <w:rFonts w:cs="Times New Roman"/>
        </w:rPr>
        <w:t xml:space="preserve"> </w:t>
      </w:r>
      <w:r w:rsidRPr="0046008A">
        <w:rPr>
          <w:rFonts w:cs="Times New Roman"/>
        </w:rPr>
        <w:t xml:space="preserve"> Real Estate Appraisal</w:t>
      </w:r>
    </w:p>
    <w:p w14:paraId="4B24D87A" w14:textId="0D9F09F9" w:rsidR="002D6B98" w:rsidRPr="0046008A" w:rsidRDefault="00677B3C" w:rsidP="00BB5D4B">
      <w:pPr>
        <w:autoSpaceDE w:val="0"/>
        <w:autoSpaceDN w:val="0"/>
        <w:adjustRightInd w:val="0"/>
        <w:spacing w:after="240" w:line="240" w:lineRule="auto"/>
        <w:ind w:firstLine="720"/>
        <w:jc w:val="both"/>
        <w:rPr>
          <w:rFonts w:cs="Times New Roman"/>
        </w:rPr>
      </w:pPr>
      <w:r>
        <w:rPr>
          <w:rFonts w:cs="Times New Roman"/>
        </w:rPr>
        <w:t>3.4.</w:t>
      </w:r>
      <w:r w:rsidR="00B75A49" w:rsidRPr="0046008A">
        <w:rPr>
          <w:rFonts w:cs="Times New Roman"/>
        </w:rPr>
        <w:t xml:space="preserve">b.  </w:t>
      </w:r>
      <w:r w:rsidR="002D6B98" w:rsidRPr="0046008A">
        <w:rPr>
          <w:rFonts w:cs="Times New Roman"/>
        </w:rPr>
        <w:t>The additional ninety hour</w:t>
      </w:r>
      <w:r w:rsidR="00EC40A9" w:rsidRPr="002964A3">
        <w:rPr>
          <w:rFonts w:cs="Times New Roman"/>
        </w:rPr>
        <w:t>s</w:t>
      </w:r>
      <w:r w:rsidR="002D6B98" w:rsidRPr="0046008A">
        <w:rPr>
          <w:rFonts w:cs="Times New Roman"/>
        </w:rPr>
        <w:t xml:space="preserve"> (six </w:t>
      </w:r>
      <w:r w:rsidR="00EC40A9" w:rsidRPr="002964A3">
        <w:rPr>
          <w:rFonts w:cs="Times New Roman"/>
        </w:rPr>
        <w:t>college</w:t>
      </w:r>
      <w:r w:rsidR="00EC40A9" w:rsidRPr="0046008A">
        <w:rPr>
          <w:rFonts w:cs="Times New Roman"/>
        </w:rPr>
        <w:t xml:space="preserve"> </w:t>
      </w:r>
      <w:r w:rsidR="002D6B98" w:rsidRPr="0046008A">
        <w:rPr>
          <w:rFonts w:cs="Times New Roman"/>
        </w:rPr>
        <w:t>credit hour</w:t>
      </w:r>
      <w:r w:rsidR="00EC40A9" w:rsidRPr="0046008A">
        <w:rPr>
          <w:rFonts w:cs="Times New Roman"/>
          <w:u w:val="single"/>
        </w:rPr>
        <w:t>s</w:t>
      </w:r>
      <w:r w:rsidR="002D6B98" w:rsidRPr="0046008A">
        <w:rPr>
          <w:rFonts w:cs="Times New Roman"/>
        </w:rPr>
        <w:t>) course prescribed for applicants for a broker's license shall consist of</w:t>
      </w:r>
      <w:r w:rsidR="00F42571" w:rsidRPr="0046008A">
        <w:rPr>
          <w:rFonts w:cs="Times New Roman"/>
        </w:rPr>
        <w:t>:</w:t>
      </w:r>
      <w:r w:rsidR="002D6B98" w:rsidRPr="0046008A">
        <w:rPr>
          <w:rFonts w:cs="Times New Roman"/>
        </w:rPr>
        <w:t xml:space="preserve"> </w:t>
      </w:r>
    </w:p>
    <w:p w14:paraId="5F91A2C6" w14:textId="234FD6F2" w:rsidR="00D42D8A" w:rsidRPr="002964A3" w:rsidRDefault="00D42D8A" w:rsidP="00BB5D4B">
      <w:pPr>
        <w:pStyle w:val="ListParagraph"/>
        <w:autoSpaceDE w:val="0"/>
        <w:autoSpaceDN w:val="0"/>
        <w:adjustRightInd w:val="0"/>
        <w:spacing w:after="240" w:line="240" w:lineRule="auto"/>
        <w:ind w:firstLine="360"/>
        <w:contextualSpacing w:val="0"/>
        <w:jc w:val="both"/>
        <w:rPr>
          <w:rFonts w:cs="Times New Roman"/>
        </w:rPr>
      </w:pPr>
      <w:r w:rsidRPr="002964A3">
        <w:rPr>
          <w:rFonts w:cs="Times New Roman"/>
        </w:rPr>
        <w:t xml:space="preserve">30 clock </w:t>
      </w:r>
      <w:proofErr w:type="gramStart"/>
      <w:r w:rsidRPr="002964A3">
        <w:rPr>
          <w:rFonts w:cs="Times New Roman"/>
        </w:rPr>
        <w:t>hours</w:t>
      </w:r>
      <w:r w:rsidR="005929DF" w:rsidRPr="002964A3">
        <w:rPr>
          <w:rFonts w:cs="Times New Roman"/>
        </w:rPr>
        <w:t xml:space="preserve"> </w:t>
      </w:r>
      <w:r w:rsidR="00BB5D4B" w:rsidRPr="002964A3">
        <w:rPr>
          <w:rFonts w:cs="Times New Roman"/>
        </w:rPr>
        <w:t xml:space="preserve"> </w:t>
      </w:r>
      <w:r w:rsidRPr="002964A3">
        <w:rPr>
          <w:rFonts w:cs="Times New Roman"/>
        </w:rPr>
        <w:t>-</w:t>
      </w:r>
      <w:r w:rsidR="00BB5D4B" w:rsidRPr="002964A3">
        <w:rPr>
          <w:rFonts w:cs="Times New Roman"/>
        </w:rPr>
        <w:t>-</w:t>
      </w:r>
      <w:proofErr w:type="gramEnd"/>
      <w:r w:rsidRPr="002964A3">
        <w:rPr>
          <w:rFonts w:cs="Times New Roman"/>
        </w:rPr>
        <w:t xml:space="preserve"> </w:t>
      </w:r>
      <w:r w:rsidR="00BB5D4B" w:rsidRPr="002964A3">
        <w:rPr>
          <w:rFonts w:cs="Times New Roman"/>
        </w:rPr>
        <w:t xml:space="preserve"> </w:t>
      </w:r>
      <w:r w:rsidRPr="002964A3">
        <w:rPr>
          <w:rFonts w:cs="Times New Roman"/>
        </w:rPr>
        <w:t>Brokerage Operation and Management</w:t>
      </w:r>
    </w:p>
    <w:p w14:paraId="711E79B1" w14:textId="390E4CEF" w:rsidR="00D42D8A" w:rsidRPr="002964A3" w:rsidRDefault="00D42D8A" w:rsidP="00BB5D4B">
      <w:pPr>
        <w:pStyle w:val="ListParagraph"/>
        <w:autoSpaceDE w:val="0"/>
        <w:autoSpaceDN w:val="0"/>
        <w:adjustRightInd w:val="0"/>
        <w:spacing w:after="240" w:line="240" w:lineRule="auto"/>
        <w:ind w:firstLine="360"/>
        <w:contextualSpacing w:val="0"/>
        <w:jc w:val="both"/>
        <w:rPr>
          <w:rFonts w:cs="Times New Roman"/>
        </w:rPr>
      </w:pPr>
      <w:r w:rsidRPr="002964A3">
        <w:rPr>
          <w:rFonts w:cs="Times New Roman"/>
        </w:rPr>
        <w:t xml:space="preserve">25 clock </w:t>
      </w:r>
      <w:proofErr w:type="gramStart"/>
      <w:r w:rsidRPr="002964A3">
        <w:rPr>
          <w:rFonts w:cs="Times New Roman"/>
        </w:rPr>
        <w:t>hours</w:t>
      </w:r>
      <w:r w:rsidR="005929DF" w:rsidRPr="002964A3">
        <w:rPr>
          <w:rFonts w:cs="Times New Roman"/>
        </w:rPr>
        <w:t xml:space="preserve"> </w:t>
      </w:r>
      <w:r w:rsidR="00BB5D4B" w:rsidRPr="002964A3">
        <w:rPr>
          <w:rFonts w:cs="Times New Roman"/>
        </w:rPr>
        <w:t xml:space="preserve"> -</w:t>
      </w:r>
      <w:r w:rsidRPr="002964A3">
        <w:rPr>
          <w:rFonts w:cs="Times New Roman"/>
        </w:rPr>
        <w:t>-</w:t>
      </w:r>
      <w:proofErr w:type="gramEnd"/>
      <w:r w:rsidR="00BB5D4B" w:rsidRPr="002964A3">
        <w:rPr>
          <w:rFonts w:cs="Times New Roman"/>
        </w:rPr>
        <w:t xml:space="preserve"> </w:t>
      </w:r>
      <w:r w:rsidRPr="002964A3">
        <w:rPr>
          <w:rFonts w:cs="Times New Roman"/>
        </w:rPr>
        <w:t xml:space="preserve"> Human Resources Management and Interpersonal Skills</w:t>
      </w:r>
    </w:p>
    <w:p w14:paraId="392F6D7E" w14:textId="7E162B47" w:rsidR="00D42D8A" w:rsidRPr="002964A3" w:rsidRDefault="00D42D8A" w:rsidP="00BB5D4B">
      <w:pPr>
        <w:pStyle w:val="ListParagraph"/>
        <w:autoSpaceDE w:val="0"/>
        <w:autoSpaceDN w:val="0"/>
        <w:adjustRightInd w:val="0"/>
        <w:spacing w:after="240" w:line="240" w:lineRule="auto"/>
        <w:ind w:firstLine="360"/>
        <w:contextualSpacing w:val="0"/>
        <w:jc w:val="both"/>
        <w:rPr>
          <w:rFonts w:cs="Times New Roman"/>
        </w:rPr>
      </w:pPr>
      <w:r w:rsidRPr="002964A3">
        <w:rPr>
          <w:rFonts w:cs="Times New Roman"/>
        </w:rPr>
        <w:t xml:space="preserve">35 clock </w:t>
      </w:r>
      <w:proofErr w:type="gramStart"/>
      <w:r w:rsidRPr="002964A3">
        <w:rPr>
          <w:rFonts w:cs="Times New Roman"/>
        </w:rPr>
        <w:t>hours</w:t>
      </w:r>
      <w:r w:rsidR="00BB5D4B" w:rsidRPr="002964A3">
        <w:rPr>
          <w:rFonts w:cs="Times New Roman"/>
        </w:rPr>
        <w:t xml:space="preserve"> </w:t>
      </w:r>
      <w:r w:rsidR="005929DF" w:rsidRPr="002964A3">
        <w:rPr>
          <w:rFonts w:cs="Times New Roman"/>
        </w:rPr>
        <w:t xml:space="preserve"> </w:t>
      </w:r>
      <w:r w:rsidRPr="002964A3">
        <w:rPr>
          <w:rFonts w:cs="Times New Roman"/>
        </w:rPr>
        <w:t>-</w:t>
      </w:r>
      <w:r w:rsidR="00BB5D4B" w:rsidRPr="002964A3">
        <w:rPr>
          <w:rFonts w:cs="Times New Roman"/>
        </w:rPr>
        <w:t>-</w:t>
      </w:r>
      <w:proofErr w:type="gramEnd"/>
      <w:r w:rsidR="00BB5D4B" w:rsidRPr="002964A3">
        <w:rPr>
          <w:rFonts w:cs="Times New Roman"/>
        </w:rPr>
        <w:t xml:space="preserve"> </w:t>
      </w:r>
      <w:r w:rsidRPr="002964A3">
        <w:rPr>
          <w:rFonts w:cs="Times New Roman"/>
        </w:rPr>
        <w:t xml:space="preserve"> West Virginia</w:t>
      </w:r>
      <w:r w:rsidR="005929DF" w:rsidRPr="002964A3">
        <w:rPr>
          <w:rFonts w:cs="Times New Roman"/>
        </w:rPr>
        <w:t>-</w:t>
      </w:r>
      <w:r w:rsidRPr="002964A3">
        <w:rPr>
          <w:rFonts w:cs="Times New Roman"/>
        </w:rPr>
        <w:t>Specific Real Estate for Brokers</w:t>
      </w:r>
    </w:p>
    <w:p w14:paraId="569D24B1" w14:textId="294E5646" w:rsidR="00914EC3" w:rsidRPr="0046008A" w:rsidRDefault="00677B3C" w:rsidP="00BB5D4B">
      <w:pPr>
        <w:autoSpaceDE w:val="0"/>
        <w:autoSpaceDN w:val="0"/>
        <w:adjustRightInd w:val="0"/>
        <w:spacing w:after="240" w:line="240" w:lineRule="auto"/>
        <w:ind w:firstLine="720"/>
        <w:jc w:val="both"/>
        <w:rPr>
          <w:rFonts w:cs="Times New Roman"/>
        </w:rPr>
      </w:pPr>
      <w:r w:rsidRPr="002964A3">
        <w:rPr>
          <w:rFonts w:cs="Times New Roman"/>
        </w:rPr>
        <w:t>3.4.</w:t>
      </w:r>
      <w:r w:rsidR="00017A97" w:rsidRPr="002964A3">
        <w:rPr>
          <w:rFonts w:cs="Times New Roman"/>
        </w:rPr>
        <w:t xml:space="preserve">c.  </w:t>
      </w:r>
      <w:proofErr w:type="gramStart"/>
      <w:r w:rsidR="002D6B98" w:rsidRPr="0046008A">
        <w:rPr>
          <w:rFonts w:cs="Times New Roman"/>
        </w:rPr>
        <w:t>In order to</w:t>
      </w:r>
      <w:proofErr w:type="gramEnd"/>
      <w:r w:rsidR="002D6B98" w:rsidRPr="0046008A">
        <w:rPr>
          <w:rFonts w:cs="Times New Roman"/>
        </w:rPr>
        <w:t xml:space="preserve"> sit for the real estate examination, the applicant must </w:t>
      </w:r>
      <w:r w:rsidR="00823577" w:rsidRPr="002964A3">
        <w:rPr>
          <w:rFonts w:cs="Times New Roman"/>
        </w:rPr>
        <w:t xml:space="preserve">score 70% or </w:t>
      </w:r>
      <w:r w:rsidR="007F6C70" w:rsidRPr="002964A3">
        <w:rPr>
          <w:rFonts w:cs="Times New Roman"/>
        </w:rPr>
        <w:t>higher</w:t>
      </w:r>
      <w:r w:rsidR="00104BF6" w:rsidRPr="00017A97">
        <w:rPr>
          <w:rFonts w:cs="Times New Roman"/>
        </w:rPr>
        <w:t xml:space="preserve"> </w:t>
      </w:r>
      <w:r w:rsidR="003379B6" w:rsidRPr="0046008A">
        <w:rPr>
          <w:rFonts w:cs="Times New Roman"/>
        </w:rPr>
        <w:t>in each subject area.</w:t>
      </w:r>
    </w:p>
    <w:p w14:paraId="698E2F65" w14:textId="3D50737A" w:rsidR="00914EC3" w:rsidRPr="0046008A" w:rsidRDefault="00677B3C" w:rsidP="00BB5D4B">
      <w:pPr>
        <w:autoSpaceDE w:val="0"/>
        <w:autoSpaceDN w:val="0"/>
        <w:adjustRightInd w:val="0"/>
        <w:spacing w:after="240" w:line="240" w:lineRule="auto"/>
        <w:ind w:firstLine="720"/>
        <w:jc w:val="both"/>
        <w:rPr>
          <w:rFonts w:cs="Times New Roman"/>
          <w:u w:val="single"/>
        </w:rPr>
      </w:pPr>
      <w:r w:rsidRPr="002964A3">
        <w:rPr>
          <w:rFonts w:cs="Times New Roman"/>
        </w:rPr>
        <w:t>3.4.</w:t>
      </w:r>
      <w:r w:rsidR="003379B6" w:rsidRPr="002964A3">
        <w:rPr>
          <w:rFonts w:cs="Times New Roman"/>
        </w:rPr>
        <w:t>d.</w:t>
      </w:r>
      <w:r w:rsidR="003379B6" w:rsidRPr="0046008A">
        <w:rPr>
          <w:rFonts w:cs="Times New Roman"/>
        </w:rPr>
        <w:t xml:space="preserve">  </w:t>
      </w:r>
      <w:r w:rsidR="002D6B98" w:rsidRPr="0046008A">
        <w:rPr>
          <w:rFonts w:cs="Times New Roman"/>
        </w:rPr>
        <w:t xml:space="preserve">After a student has successfully completed an approved </w:t>
      </w:r>
      <w:r w:rsidR="00AB2A42" w:rsidRPr="0046008A">
        <w:rPr>
          <w:rFonts w:cs="Times New Roman"/>
        </w:rPr>
        <w:t xml:space="preserve">pre-license </w:t>
      </w:r>
      <w:r w:rsidR="002D6B98" w:rsidRPr="0046008A">
        <w:rPr>
          <w:rFonts w:cs="Times New Roman"/>
        </w:rPr>
        <w:t>education course, the approved provider shall supply the studen</w:t>
      </w:r>
      <w:r w:rsidR="003379B6" w:rsidRPr="0046008A">
        <w:rPr>
          <w:rFonts w:cs="Times New Roman"/>
        </w:rPr>
        <w:t xml:space="preserve">t with a certificate of course </w:t>
      </w:r>
      <w:r w:rsidR="002D6B98" w:rsidRPr="0046008A">
        <w:rPr>
          <w:rFonts w:cs="Times New Roman"/>
        </w:rPr>
        <w:t>completion which certifies the student's name and address,</w:t>
      </w:r>
      <w:r w:rsidR="00823577" w:rsidRPr="0046008A">
        <w:rPr>
          <w:rFonts w:cs="Times New Roman"/>
        </w:rPr>
        <w:t xml:space="preserve"> </w:t>
      </w:r>
      <w:r w:rsidR="0098292F" w:rsidRPr="002964A3">
        <w:rPr>
          <w:rFonts w:cs="Times New Roman"/>
        </w:rPr>
        <w:t>9</w:t>
      </w:r>
      <w:r w:rsidR="00914EC3" w:rsidRPr="002964A3">
        <w:rPr>
          <w:rFonts w:cs="Times New Roman"/>
        </w:rPr>
        <w:t>0</w:t>
      </w:r>
      <w:r w:rsidR="00823577" w:rsidRPr="002964A3">
        <w:rPr>
          <w:rFonts w:cs="Times New Roman"/>
        </w:rPr>
        <w:t>% attendance</w:t>
      </w:r>
      <w:r w:rsidR="00030AC1" w:rsidRPr="002964A3">
        <w:rPr>
          <w:rFonts w:cs="Times New Roman"/>
        </w:rPr>
        <w:t xml:space="preserve"> but for absences excused in accordance with Commission policy</w:t>
      </w:r>
      <w:r w:rsidR="00823577" w:rsidRPr="0046008A">
        <w:rPr>
          <w:rFonts w:cs="Times New Roman"/>
        </w:rPr>
        <w:t>,</w:t>
      </w:r>
      <w:r w:rsidR="002D6B98" w:rsidRPr="0046008A">
        <w:rPr>
          <w:rFonts w:cs="Times New Roman"/>
        </w:rPr>
        <w:t xml:space="preserve"> t</w:t>
      </w:r>
      <w:r w:rsidR="003379B6" w:rsidRPr="0046008A">
        <w:rPr>
          <w:rFonts w:cs="Times New Roman"/>
        </w:rPr>
        <w:t xml:space="preserve">he course completion date, the </w:t>
      </w:r>
      <w:r w:rsidR="002D6B98" w:rsidRPr="0046008A">
        <w:rPr>
          <w:rFonts w:cs="Times New Roman"/>
        </w:rPr>
        <w:t xml:space="preserve">number of hours in each subject area, and </w:t>
      </w:r>
      <w:r w:rsidR="002D6B98" w:rsidRPr="002964A3">
        <w:rPr>
          <w:rFonts w:cs="Times New Roman"/>
        </w:rPr>
        <w:t>the</w:t>
      </w:r>
      <w:r w:rsidR="00357402" w:rsidRPr="002964A3">
        <w:rPr>
          <w:rFonts w:cs="Times New Roman"/>
        </w:rPr>
        <w:t xml:space="preserve"> score of 70% or </w:t>
      </w:r>
      <w:r w:rsidR="00F15091" w:rsidRPr="002964A3">
        <w:rPr>
          <w:rFonts w:cs="Times New Roman"/>
        </w:rPr>
        <w:t>higher</w:t>
      </w:r>
      <w:r w:rsidR="00357402" w:rsidRPr="0046008A">
        <w:rPr>
          <w:rFonts w:cs="Times New Roman"/>
        </w:rPr>
        <w:t>.</w:t>
      </w:r>
      <w:r w:rsidR="002D6B98" w:rsidRPr="0046008A">
        <w:rPr>
          <w:rFonts w:cs="Times New Roman"/>
        </w:rPr>
        <w:t xml:space="preserve"> </w:t>
      </w:r>
    </w:p>
    <w:p w14:paraId="7E41784B" w14:textId="526AE410" w:rsidR="00914EC3" w:rsidRPr="0046008A" w:rsidRDefault="00677B3C" w:rsidP="00BB5D4B">
      <w:pPr>
        <w:autoSpaceDE w:val="0"/>
        <w:autoSpaceDN w:val="0"/>
        <w:adjustRightInd w:val="0"/>
        <w:spacing w:after="240" w:line="240" w:lineRule="auto"/>
        <w:ind w:firstLine="720"/>
        <w:jc w:val="both"/>
        <w:rPr>
          <w:rFonts w:cs="Times New Roman"/>
        </w:rPr>
      </w:pPr>
      <w:r w:rsidRPr="002964A3">
        <w:rPr>
          <w:rFonts w:cs="Times New Roman"/>
        </w:rPr>
        <w:t>3.4.</w:t>
      </w:r>
      <w:r w:rsidR="003379B6" w:rsidRPr="002964A3">
        <w:rPr>
          <w:rFonts w:cs="Times New Roman"/>
        </w:rPr>
        <w:t>e</w:t>
      </w:r>
      <w:r w:rsidR="00F67FB1" w:rsidRPr="002964A3">
        <w:rPr>
          <w:rFonts w:cs="Times New Roman"/>
        </w:rPr>
        <w:t>.</w:t>
      </w:r>
      <w:r w:rsidR="003379B6" w:rsidRPr="0046008A">
        <w:rPr>
          <w:rFonts w:cs="Times New Roman"/>
        </w:rPr>
        <w:t xml:space="preserve"> </w:t>
      </w:r>
      <w:r w:rsidR="00123816">
        <w:rPr>
          <w:rFonts w:cs="Times New Roman"/>
        </w:rPr>
        <w:t xml:space="preserve"> </w:t>
      </w:r>
      <w:r w:rsidR="002D6B98" w:rsidRPr="0046008A">
        <w:rPr>
          <w:rFonts w:cs="Times New Roman"/>
        </w:rPr>
        <w:t>All approved providers shall maintain records indicating the students who have registered for each course, the completion date of the course and the final resu</w:t>
      </w:r>
      <w:r w:rsidR="003379B6" w:rsidRPr="0046008A">
        <w:rPr>
          <w:rFonts w:cs="Times New Roman"/>
        </w:rPr>
        <w:t xml:space="preserve">lts of their attendance. </w:t>
      </w:r>
      <w:r w:rsidR="00110F57">
        <w:rPr>
          <w:rFonts w:cs="Times New Roman"/>
        </w:rPr>
        <w:t xml:space="preserve"> </w:t>
      </w:r>
      <w:r w:rsidR="003379B6" w:rsidRPr="0046008A">
        <w:rPr>
          <w:rFonts w:cs="Times New Roman"/>
        </w:rPr>
        <w:t xml:space="preserve">These </w:t>
      </w:r>
      <w:r w:rsidR="002D6B98" w:rsidRPr="0046008A">
        <w:rPr>
          <w:rFonts w:cs="Times New Roman"/>
        </w:rPr>
        <w:t>records must be maintained for a minimum period of five (5) years</w:t>
      </w:r>
      <w:r w:rsidR="003379B6" w:rsidRPr="0046008A">
        <w:rPr>
          <w:rFonts w:cs="Times New Roman"/>
        </w:rPr>
        <w:t xml:space="preserve"> and are subject to inspection </w:t>
      </w:r>
      <w:r w:rsidR="002D6B98" w:rsidRPr="0046008A">
        <w:rPr>
          <w:rFonts w:cs="Times New Roman"/>
        </w:rPr>
        <w:t xml:space="preserve">by the Commission or its authorized representative. </w:t>
      </w:r>
      <w:r w:rsidR="00110F57">
        <w:rPr>
          <w:rFonts w:cs="Times New Roman"/>
        </w:rPr>
        <w:t xml:space="preserve"> </w:t>
      </w:r>
      <w:r w:rsidR="002D6B98" w:rsidRPr="0046008A">
        <w:rPr>
          <w:rFonts w:cs="Times New Roman"/>
        </w:rPr>
        <w:t>On December</w:t>
      </w:r>
      <w:r w:rsidR="00110F57">
        <w:rPr>
          <w:rFonts w:cs="Times New Roman"/>
        </w:rPr>
        <w:t> </w:t>
      </w:r>
      <w:r w:rsidR="002D6B98" w:rsidRPr="0046008A">
        <w:rPr>
          <w:rFonts w:cs="Times New Roman"/>
        </w:rPr>
        <w:t>31 of each year, every approved provider shall compile a list of the students completing each class during the previous calendar year and submit the information to the Real Estate Com</w:t>
      </w:r>
      <w:r w:rsidR="003379B6" w:rsidRPr="0046008A">
        <w:rPr>
          <w:rFonts w:cs="Times New Roman"/>
        </w:rPr>
        <w:t xml:space="preserve">mission prior to January 31 of </w:t>
      </w:r>
      <w:r w:rsidR="002D6B98" w:rsidRPr="0046008A">
        <w:rPr>
          <w:rFonts w:cs="Times New Roman"/>
        </w:rPr>
        <w:t xml:space="preserve">the succeeding year. </w:t>
      </w:r>
      <w:r w:rsidR="00110F57">
        <w:rPr>
          <w:rFonts w:cs="Times New Roman"/>
        </w:rPr>
        <w:t xml:space="preserve"> </w:t>
      </w:r>
    </w:p>
    <w:p w14:paraId="056BC562" w14:textId="285043A7" w:rsidR="002D6B98" w:rsidRPr="0046008A" w:rsidRDefault="00677B3C" w:rsidP="00BB5D4B">
      <w:pPr>
        <w:autoSpaceDE w:val="0"/>
        <w:autoSpaceDN w:val="0"/>
        <w:adjustRightInd w:val="0"/>
        <w:spacing w:after="240" w:line="240" w:lineRule="auto"/>
        <w:ind w:firstLine="720"/>
        <w:jc w:val="both"/>
        <w:rPr>
          <w:rFonts w:cs="Times New Roman"/>
        </w:rPr>
      </w:pPr>
      <w:r w:rsidRPr="002964A3">
        <w:rPr>
          <w:rFonts w:cs="Times New Roman"/>
        </w:rPr>
        <w:t>3.4.</w:t>
      </w:r>
      <w:r w:rsidR="003379B6" w:rsidRPr="002964A3">
        <w:rPr>
          <w:rFonts w:cs="Times New Roman"/>
        </w:rPr>
        <w:t>f.</w:t>
      </w:r>
      <w:r w:rsidR="003379B6" w:rsidRPr="0046008A">
        <w:rPr>
          <w:rFonts w:cs="Times New Roman"/>
        </w:rPr>
        <w:t xml:space="preserve">  </w:t>
      </w:r>
      <w:r w:rsidR="002D6B98" w:rsidRPr="0046008A">
        <w:rPr>
          <w:rFonts w:cs="Times New Roman"/>
        </w:rPr>
        <w:t xml:space="preserve">The Commission will accept </w:t>
      </w:r>
      <w:r w:rsidR="00AB2A42" w:rsidRPr="0046008A">
        <w:rPr>
          <w:rFonts w:cs="Times New Roman"/>
        </w:rPr>
        <w:t>pre-</w:t>
      </w:r>
      <w:r w:rsidR="00B42D71" w:rsidRPr="0046008A">
        <w:rPr>
          <w:rFonts w:cs="Times New Roman"/>
        </w:rPr>
        <w:t>license education</w:t>
      </w:r>
      <w:r w:rsidR="00357402" w:rsidRPr="0046008A">
        <w:rPr>
          <w:rFonts w:cs="Times New Roman"/>
        </w:rPr>
        <w:t xml:space="preserve"> courses approved by the real estate regulatory a</w:t>
      </w:r>
      <w:r w:rsidR="002D6B98" w:rsidRPr="0046008A">
        <w:rPr>
          <w:rFonts w:cs="Times New Roman"/>
        </w:rPr>
        <w:t>gency of any other licensing jurisdiction in meeting West Virginia</w:t>
      </w:r>
      <w:r w:rsidR="00AB2A42" w:rsidRPr="0046008A">
        <w:rPr>
          <w:rFonts w:cs="Times New Roman"/>
        </w:rPr>
        <w:t xml:space="preserve"> pre-</w:t>
      </w:r>
      <w:r w:rsidR="00B42D71" w:rsidRPr="0046008A">
        <w:rPr>
          <w:rFonts w:cs="Times New Roman"/>
        </w:rPr>
        <w:t>license education</w:t>
      </w:r>
      <w:r w:rsidR="002D6B98" w:rsidRPr="0046008A">
        <w:rPr>
          <w:rFonts w:cs="Times New Roman"/>
        </w:rPr>
        <w:t xml:space="preserve"> requirements if the jurisdiction offers the same privilege to West Virginia. </w:t>
      </w:r>
      <w:r w:rsidR="001553C4">
        <w:rPr>
          <w:rFonts w:cs="Times New Roman"/>
        </w:rPr>
        <w:t xml:space="preserve"> </w:t>
      </w:r>
      <w:r w:rsidR="002D6B98" w:rsidRPr="0046008A">
        <w:rPr>
          <w:rFonts w:cs="Times New Roman"/>
        </w:rPr>
        <w:t xml:space="preserve">The Commission will not give credit for classroom hours earned </w:t>
      </w:r>
      <w:proofErr w:type="gramStart"/>
      <w:r w:rsidR="002D6B98" w:rsidRPr="0046008A">
        <w:rPr>
          <w:rFonts w:cs="Times New Roman"/>
        </w:rPr>
        <w:t>in excess</w:t>
      </w:r>
      <w:r w:rsidR="001F200E" w:rsidRPr="0046008A">
        <w:rPr>
          <w:rFonts w:cs="Times New Roman"/>
        </w:rPr>
        <w:t xml:space="preserve"> of</w:t>
      </w:r>
      <w:proofErr w:type="gramEnd"/>
      <w:r w:rsidR="001F200E" w:rsidRPr="0046008A">
        <w:rPr>
          <w:rFonts w:cs="Times New Roman"/>
        </w:rPr>
        <w:t xml:space="preserve"> the number of hours </w:t>
      </w:r>
      <w:r w:rsidR="002D6B98" w:rsidRPr="0046008A">
        <w:rPr>
          <w:rFonts w:cs="Times New Roman"/>
        </w:rPr>
        <w:t>awarded by the other jurisdiction.</w:t>
      </w:r>
    </w:p>
    <w:p w14:paraId="52281069" w14:textId="1A0E6C74" w:rsidR="002D6B98" w:rsidRPr="0046008A" w:rsidRDefault="00677B3C" w:rsidP="00BB5D4B">
      <w:pPr>
        <w:autoSpaceDE w:val="0"/>
        <w:autoSpaceDN w:val="0"/>
        <w:adjustRightInd w:val="0"/>
        <w:spacing w:after="240" w:line="240" w:lineRule="auto"/>
        <w:ind w:firstLine="720"/>
        <w:jc w:val="both"/>
        <w:rPr>
          <w:rFonts w:cs="Times New Roman"/>
        </w:rPr>
      </w:pPr>
      <w:r w:rsidRPr="002964A3">
        <w:rPr>
          <w:rFonts w:cs="Times New Roman"/>
        </w:rPr>
        <w:t>3.4.</w:t>
      </w:r>
      <w:r w:rsidR="001F200E" w:rsidRPr="002964A3">
        <w:rPr>
          <w:rFonts w:cs="Times New Roman"/>
        </w:rPr>
        <w:t>g.</w:t>
      </w:r>
      <w:r w:rsidR="001F200E" w:rsidRPr="0046008A">
        <w:rPr>
          <w:rFonts w:cs="Times New Roman"/>
        </w:rPr>
        <w:t xml:space="preserve">  </w:t>
      </w:r>
      <w:r w:rsidR="002D6B98" w:rsidRPr="0046008A">
        <w:rPr>
          <w:rFonts w:cs="Times New Roman"/>
        </w:rPr>
        <w:t xml:space="preserve">The Commission will prepare and supply a suggested course outline of the material to be taught in the </w:t>
      </w:r>
      <w:r w:rsidR="00AB2A42" w:rsidRPr="0046008A">
        <w:rPr>
          <w:rFonts w:cs="Times New Roman"/>
        </w:rPr>
        <w:t xml:space="preserve">pre-license </w:t>
      </w:r>
      <w:proofErr w:type="gramStart"/>
      <w:r w:rsidR="002D6B98" w:rsidRPr="0046008A">
        <w:rPr>
          <w:rFonts w:cs="Times New Roman"/>
        </w:rPr>
        <w:t>courses</w:t>
      </w:r>
      <w:r w:rsidR="002D6B98" w:rsidRPr="0046008A">
        <w:rPr>
          <w:rFonts w:cs="Times New Roman"/>
          <w:strike/>
        </w:rPr>
        <w:t>,</w:t>
      </w:r>
      <w:r w:rsidR="002D6B98" w:rsidRPr="0046008A">
        <w:rPr>
          <w:rFonts w:cs="Times New Roman"/>
        </w:rPr>
        <w:t xml:space="preserve"> and</w:t>
      </w:r>
      <w:proofErr w:type="gramEnd"/>
      <w:r w:rsidR="002D6B98" w:rsidRPr="0046008A">
        <w:rPr>
          <w:rFonts w:cs="Times New Roman"/>
        </w:rPr>
        <w:t xml:space="preserve"> will supply supplementa</w:t>
      </w:r>
      <w:r w:rsidR="001F200E" w:rsidRPr="0046008A">
        <w:rPr>
          <w:rFonts w:cs="Times New Roman"/>
        </w:rPr>
        <w:t xml:space="preserve">l material when the Commission </w:t>
      </w:r>
      <w:r w:rsidR="002D6B98" w:rsidRPr="0046008A">
        <w:rPr>
          <w:rFonts w:cs="Times New Roman"/>
        </w:rPr>
        <w:t xml:space="preserve">deems it necessary. </w:t>
      </w:r>
      <w:r w:rsidR="001553C4">
        <w:rPr>
          <w:rFonts w:cs="Times New Roman"/>
        </w:rPr>
        <w:t xml:space="preserve"> </w:t>
      </w:r>
      <w:r w:rsidR="002D6B98" w:rsidRPr="0046008A">
        <w:rPr>
          <w:rFonts w:cs="Times New Roman"/>
        </w:rPr>
        <w:t xml:space="preserve">In addition, the Commission may recommend </w:t>
      </w:r>
      <w:r w:rsidR="001F200E" w:rsidRPr="0046008A">
        <w:rPr>
          <w:rFonts w:cs="Times New Roman"/>
        </w:rPr>
        <w:t xml:space="preserve">suggested textbooks to be used </w:t>
      </w:r>
      <w:r w:rsidR="002D6B98" w:rsidRPr="0046008A">
        <w:rPr>
          <w:rFonts w:cs="Times New Roman"/>
        </w:rPr>
        <w:t>in the courses.</w:t>
      </w:r>
    </w:p>
    <w:p w14:paraId="54A2C13F" w14:textId="30F1839D" w:rsidR="002D6B98" w:rsidRPr="0046008A" w:rsidRDefault="003D0197" w:rsidP="001553C4">
      <w:pPr>
        <w:autoSpaceDE w:val="0"/>
        <w:autoSpaceDN w:val="0"/>
        <w:adjustRightInd w:val="0"/>
        <w:spacing w:after="240" w:line="240" w:lineRule="auto"/>
        <w:ind w:firstLine="360"/>
        <w:jc w:val="both"/>
        <w:rPr>
          <w:rFonts w:cs="Times New Roman"/>
        </w:rPr>
      </w:pPr>
      <w:r w:rsidRPr="0046008A">
        <w:rPr>
          <w:rFonts w:cs="Times New Roman"/>
          <w:u w:val="single"/>
        </w:rPr>
        <w:t>3.</w:t>
      </w:r>
      <w:r w:rsidR="003E1961" w:rsidRPr="0046008A">
        <w:rPr>
          <w:rFonts w:cs="Times New Roman"/>
          <w:u w:val="single"/>
        </w:rPr>
        <w:t>5</w:t>
      </w:r>
      <w:r w:rsidRPr="0046008A">
        <w:rPr>
          <w:rFonts w:cs="Times New Roman"/>
        </w:rPr>
        <w:t>.</w:t>
      </w:r>
      <w:r w:rsidR="001F200E" w:rsidRPr="0046008A">
        <w:rPr>
          <w:rFonts w:cs="Times New Roman"/>
        </w:rPr>
        <w:t xml:space="preserve">  </w:t>
      </w:r>
      <w:r w:rsidR="002D6B98" w:rsidRPr="0046008A">
        <w:rPr>
          <w:rFonts w:cs="Times New Roman"/>
        </w:rPr>
        <w:t xml:space="preserve">Continuing </w:t>
      </w:r>
      <w:r w:rsidR="00A45898" w:rsidRPr="0046008A">
        <w:rPr>
          <w:rFonts w:cs="Times New Roman"/>
        </w:rPr>
        <w:t>e</w:t>
      </w:r>
      <w:r w:rsidR="0031380C" w:rsidRPr="0046008A">
        <w:rPr>
          <w:rFonts w:cs="Times New Roman"/>
        </w:rPr>
        <w:t>ducation.</w:t>
      </w:r>
    </w:p>
    <w:p w14:paraId="5BE6035B" w14:textId="55771D22" w:rsidR="002D6B98" w:rsidRPr="0046008A" w:rsidRDefault="00677B3C" w:rsidP="001553C4">
      <w:pPr>
        <w:autoSpaceDE w:val="0"/>
        <w:autoSpaceDN w:val="0"/>
        <w:adjustRightInd w:val="0"/>
        <w:spacing w:after="240" w:line="240" w:lineRule="auto"/>
        <w:ind w:firstLine="720"/>
        <w:jc w:val="both"/>
        <w:rPr>
          <w:rFonts w:cs="Times New Roman"/>
        </w:rPr>
      </w:pPr>
      <w:r w:rsidRPr="00C71B20">
        <w:rPr>
          <w:rFonts w:cs="Times New Roman"/>
        </w:rPr>
        <w:t>3.5.</w:t>
      </w:r>
      <w:r w:rsidR="001F200E" w:rsidRPr="00C71B20">
        <w:rPr>
          <w:rFonts w:cs="Times New Roman"/>
        </w:rPr>
        <w:t>a.</w:t>
      </w:r>
      <w:r w:rsidR="001F200E" w:rsidRPr="0046008A">
        <w:rPr>
          <w:rFonts w:cs="Times New Roman"/>
        </w:rPr>
        <w:t xml:space="preserve">  </w:t>
      </w:r>
      <w:r w:rsidR="002D6B98" w:rsidRPr="0046008A">
        <w:rPr>
          <w:rFonts w:cs="Times New Roman"/>
        </w:rPr>
        <w:t>Guidelines</w:t>
      </w:r>
      <w:r w:rsidR="00662BBC" w:rsidRPr="0046008A">
        <w:rPr>
          <w:rFonts w:cs="Times New Roman"/>
        </w:rPr>
        <w:t>.</w:t>
      </w:r>
    </w:p>
    <w:p w14:paraId="166D6E16" w14:textId="36E83574" w:rsidR="002D6B98" w:rsidRPr="00D50793" w:rsidRDefault="00677B3C" w:rsidP="002A140C">
      <w:pPr>
        <w:autoSpaceDE w:val="0"/>
        <w:autoSpaceDN w:val="0"/>
        <w:adjustRightInd w:val="0"/>
        <w:spacing w:after="240" w:line="240" w:lineRule="auto"/>
        <w:ind w:firstLine="1080"/>
        <w:jc w:val="both"/>
        <w:rPr>
          <w:rFonts w:cs="Times New Roman"/>
        </w:rPr>
      </w:pPr>
      <w:r>
        <w:rPr>
          <w:rFonts w:cs="Times New Roman"/>
        </w:rPr>
        <w:t>3.</w:t>
      </w:r>
      <w:proofErr w:type="gramStart"/>
      <w:r>
        <w:rPr>
          <w:rFonts w:cs="Times New Roman"/>
        </w:rPr>
        <w:t>5.</w:t>
      </w:r>
      <w:r w:rsidR="00662BBC" w:rsidRPr="00C71B20">
        <w:rPr>
          <w:rFonts w:cs="Times New Roman"/>
        </w:rPr>
        <w:t>a.</w:t>
      </w:r>
      <w:proofErr w:type="gramEnd"/>
      <w:r w:rsidR="00662BBC" w:rsidRPr="00C71B20">
        <w:rPr>
          <w:rFonts w:cs="Times New Roman"/>
        </w:rPr>
        <w:t>1</w:t>
      </w:r>
      <w:r w:rsidR="00662BBC" w:rsidRPr="0046008A">
        <w:rPr>
          <w:rFonts w:cs="Times New Roman"/>
        </w:rPr>
        <w:t xml:space="preserve">.  </w:t>
      </w:r>
      <w:r w:rsidR="002D6B98" w:rsidRPr="0046008A">
        <w:rPr>
          <w:rFonts w:cs="Times New Roman"/>
        </w:rPr>
        <w:t xml:space="preserve">All continuing education courses </w:t>
      </w:r>
      <w:r w:rsidR="006D5942" w:rsidRPr="00C71B20">
        <w:rPr>
          <w:rFonts w:cs="Times New Roman"/>
        </w:rPr>
        <w:t>shall cover real estate subjects which</w:t>
      </w:r>
      <w:r w:rsidR="00543EA6" w:rsidRPr="00C71B20">
        <w:rPr>
          <w:rFonts w:cs="Times New Roman"/>
        </w:rPr>
        <w:t xml:space="preserve"> the Commission</w:t>
      </w:r>
      <w:r w:rsidR="005914E3" w:rsidRPr="00C71B20">
        <w:rPr>
          <w:rFonts w:cs="Times New Roman"/>
        </w:rPr>
        <w:t xml:space="preserve"> finds relevant to fulfil</w:t>
      </w:r>
      <w:r w:rsidR="00FB09C8" w:rsidRPr="00C71B20">
        <w:rPr>
          <w:rFonts w:cs="Times New Roman"/>
        </w:rPr>
        <w:t>l</w:t>
      </w:r>
      <w:r w:rsidR="005B6936" w:rsidRPr="00C71B20">
        <w:rPr>
          <w:rFonts w:cs="Times New Roman"/>
        </w:rPr>
        <w:t>ing the</w:t>
      </w:r>
      <w:r w:rsidR="006D5942" w:rsidRPr="00C71B20">
        <w:rPr>
          <w:rFonts w:cs="Times New Roman"/>
        </w:rPr>
        <w:t xml:space="preserve"> statutor</w:t>
      </w:r>
      <w:r w:rsidR="005B6936" w:rsidRPr="00C71B20">
        <w:rPr>
          <w:rFonts w:cs="Times New Roman"/>
        </w:rPr>
        <w:t xml:space="preserve">y duty or best practices of </w:t>
      </w:r>
      <w:proofErr w:type="gramStart"/>
      <w:r w:rsidR="005B6936" w:rsidRPr="00C71B20">
        <w:rPr>
          <w:rFonts w:cs="Times New Roman"/>
        </w:rPr>
        <w:t>licensees,</w:t>
      </w:r>
      <w:r w:rsidR="00D50793" w:rsidRPr="00C71B20">
        <w:rPr>
          <w:rFonts w:cs="Times New Roman"/>
        </w:rPr>
        <w:t xml:space="preserve"> and</w:t>
      </w:r>
      <w:proofErr w:type="gramEnd"/>
      <w:r w:rsidR="002D6B98" w:rsidRPr="00D50793">
        <w:rPr>
          <w:rFonts w:cs="Times New Roman"/>
        </w:rPr>
        <w:t xml:space="preserve"> </w:t>
      </w:r>
      <w:r w:rsidR="005B6936">
        <w:rPr>
          <w:rFonts w:cs="Times New Roman"/>
        </w:rPr>
        <w:t xml:space="preserve">contribute </w:t>
      </w:r>
      <w:r w:rsidR="002D6B98" w:rsidRPr="00D50793">
        <w:rPr>
          <w:rFonts w:cs="Times New Roman"/>
        </w:rPr>
        <w:t>directly to the professional competence</w:t>
      </w:r>
      <w:r w:rsidR="00662BBC" w:rsidRPr="00D50793">
        <w:rPr>
          <w:rFonts w:cs="Times New Roman"/>
        </w:rPr>
        <w:t xml:space="preserve"> </w:t>
      </w:r>
      <w:r w:rsidR="002D6B98" w:rsidRPr="00D50793">
        <w:rPr>
          <w:rFonts w:cs="Times New Roman"/>
        </w:rPr>
        <w:t>of the individual.</w:t>
      </w:r>
    </w:p>
    <w:p w14:paraId="70F552EA" w14:textId="414DBA7F" w:rsidR="002D6B98" w:rsidRPr="0046008A" w:rsidRDefault="001D1DED" w:rsidP="00EE300A">
      <w:pPr>
        <w:autoSpaceDE w:val="0"/>
        <w:autoSpaceDN w:val="0"/>
        <w:adjustRightInd w:val="0"/>
        <w:spacing w:after="240" w:line="240" w:lineRule="auto"/>
        <w:ind w:firstLine="1080"/>
        <w:jc w:val="both"/>
        <w:rPr>
          <w:rFonts w:cs="Times New Roman"/>
        </w:rPr>
      </w:pPr>
      <w:r>
        <w:rPr>
          <w:rFonts w:cs="Times New Roman"/>
        </w:rPr>
        <w:lastRenderedPageBreak/>
        <w:t>3.5.</w:t>
      </w:r>
      <w:r w:rsidR="00662BBC" w:rsidRPr="00C71B20">
        <w:rPr>
          <w:rFonts w:cs="Times New Roman"/>
        </w:rPr>
        <w:t>a.2</w:t>
      </w:r>
      <w:r w:rsidR="00E62D11" w:rsidRPr="0046008A">
        <w:rPr>
          <w:rFonts w:cs="Times New Roman"/>
        </w:rPr>
        <w:t xml:space="preserve"> </w:t>
      </w:r>
      <w:r w:rsidR="00E62D11" w:rsidRPr="00C71B20">
        <w:rPr>
          <w:rFonts w:cs="Times New Roman"/>
        </w:rPr>
        <w:t>Course content and all course materials</w:t>
      </w:r>
      <w:r w:rsidR="002D6B98" w:rsidRPr="0046008A">
        <w:rPr>
          <w:rFonts w:cs="Times New Roman"/>
        </w:rPr>
        <w:t xml:space="preserve"> should be developed by qualified individuals for use with specified</w:t>
      </w:r>
      <w:r w:rsidR="00662BBC" w:rsidRPr="0046008A">
        <w:rPr>
          <w:rFonts w:cs="Times New Roman"/>
        </w:rPr>
        <w:t xml:space="preserve"> </w:t>
      </w:r>
      <w:r w:rsidR="002D6B98" w:rsidRPr="0046008A">
        <w:rPr>
          <w:rFonts w:cs="Times New Roman"/>
        </w:rPr>
        <w:t>teaching methods.</w:t>
      </w:r>
    </w:p>
    <w:p w14:paraId="1B048F42" w14:textId="216EB982" w:rsidR="002D6B98" w:rsidRPr="0046008A" w:rsidRDefault="001D1DED" w:rsidP="00EE300A">
      <w:pPr>
        <w:autoSpaceDE w:val="0"/>
        <w:autoSpaceDN w:val="0"/>
        <w:adjustRightInd w:val="0"/>
        <w:spacing w:after="240" w:line="240" w:lineRule="auto"/>
        <w:ind w:firstLine="1080"/>
        <w:jc w:val="both"/>
        <w:rPr>
          <w:rFonts w:cs="Times New Roman"/>
        </w:rPr>
      </w:pPr>
      <w:r>
        <w:rPr>
          <w:rFonts w:cs="Times New Roman"/>
        </w:rPr>
        <w:t>3.</w:t>
      </w:r>
      <w:proofErr w:type="gramStart"/>
      <w:r>
        <w:rPr>
          <w:rFonts w:cs="Times New Roman"/>
        </w:rPr>
        <w:t>5.</w:t>
      </w:r>
      <w:r w:rsidR="00662BBC" w:rsidRPr="00C71B20">
        <w:rPr>
          <w:rFonts w:cs="Times New Roman"/>
        </w:rPr>
        <w:t>a.</w:t>
      </w:r>
      <w:proofErr w:type="gramEnd"/>
      <w:r w:rsidR="00662BBC" w:rsidRPr="00C71B20">
        <w:rPr>
          <w:rFonts w:cs="Times New Roman"/>
        </w:rPr>
        <w:t>3.</w:t>
      </w:r>
      <w:r w:rsidR="00662BBC" w:rsidRPr="0046008A">
        <w:rPr>
          <w:rFonts w:cs="Times New Roman"/>
        </w:rPr>
        <w:t xml:space="preserve">  </w:t>
      </w:r>
      <w:r w:rsidR="002D6B98" w:rsidRPr="0046008A">
        <w:rPr>
          <w:rFonts w:cs="Times New Roman"/>
        </w:rPr>
        <w:t>Program content must be current.</w:t>
      </w:r>
    </w:p>
    <w:p w14:paraId="49E60B2D" w14:textId="01DBDF7C" w:rsidR="00134BD1" w:rsidRPr="00C71B20" w:rsidRDefault="001D1DED" w:rsidP="00EE300A">
      <w:pPr>
        <w:autoSpaceDE w:val="0"/>
        <w:autoSpaceDN w:val="0"/>
        <w:adjustRightInd w:val="0"/>
        <w:spacing w:after="240" w:line="240" w:lineRule="auto"/>
        <w:ind w:firstLine="720"/>
        <w:jc w:val="both"/>
        <w:rPr>
          <w:rFonts w:cs="Times New Roman"/>
        </w:rPr>
      </w:pPr>
      <w:r w:rsidRPr="00C71B20">
        <w:rPr>
          <w:rFonts w:cs="Times New Roman"/>
        </w:rPr>
        <w:t>3.5.</w:t>
      </w:r>
      <w:r w:rsidR="00134BD1" w:rsidRPr="00C71B20">
        <w:rPr>
          <w:rFonts w:cs="Times New Roman"/>
        </w:rPr>
        <w:t xml:space="preserve">b. </w:t>
      </w:r>
      <w:r w:rsidR="00EE300A" w:rsidRPr="00C71B20">
        <w:rPr>
          <w:rFonts w:cs="Times New Roman"/>
        </w:rPr>
        <w:t xml:space="preserve"> </w:t>
      </w:r>
      <w:r w:rsidR="00134BD1" w:rsidRPr="00C71B20">
        <w:rPr>
          <w:rFonts w:cs="Times New Roman"/>
        </w:rPr>
        <w:t xml:space="preserve">Approved providers shall make application to the Commission for approval of every continuing education course. </w:t>
      </w:r>
      <w:r w:rsidR="00EE300A" w:rsidRPr="00C71B20">
        <w:rPr>
          <w:rFonts w:cs="Times New Roman"/>
        </w:rPr>
        <w:t xml:space="preserve"> </w:t>
      </w:r>
      <w:r w:rsidR="00134BD1" w:rsidRPr="00C71B20">
        <w:rPr>
          <w:rFonts w:cs="Times New Roman"/>
        </w:rPr>
        <w:t>The application shall be accompanied by a copy of all course materials proposed to be used in the course, a copy of any proposed advertisements, and any other information that may be required by the Commission.</w:t>
      </w:r>
    </w:p>
    <w:p w14:paraId="5466CB17" w14:textId="2FCF7F94" w:rsidR="002D6B98" w:rsidRPr="0046008A" w:rsidRDefault="001D1DED" w:rsidP="00EE300A">
      <w:pPr>
        <w:autoSpaceDE w:val="0"/>
        <w:autoSpaceDN w:val="0"/>
        <w:adjustRightInd w:val="0"/>
        <w:spacing w:after="240" w:line="240" w:lineRule="auto"/>
        <w:ind w:firstLine="720"/>
        <w:jc w:val="both"/>
        <w:rPr>
          <w:rFonts w:cs="Times New Roman"/>
        </w:rPr>
      </w:pPr>
      <w:r>
        <w:rPr>
          <w:rFonts w:cs="Times New Roman"/>
        </w:rPr>
        <w:t>3.5.</w:t>
      </w:r>
      <w:r w:rsidR="00FB4785" w:rsidRPr="0046008A">
        <w:rPr>
          <w:rFonts w:cs="Times New Roman"/>
        </w:rPr>
        <w:t xml:space="preserve">c.  </w:t>
      </w:r>
      <w:r w:rsidR="002D6B98" w:rsidRPr="0046008A">
        <w:rPr>
          <w:rFonts w:cs="Times New Roman"/>
        </w:rPr>
        <w:t>The minimum length of a continuing education course will be three (3) hours with each hour</w:t>
      </w:r>
      <w:r w:rsidR="00F83B24" w:rsidRPr="0046008A">
        <w:rPr>
          <w:rFonts w:cs="Times New Roman"/>
        </w:rPr>
        <w:t xml:space="preserve"> </w:t>
      </w:r>
      <w:r w:rsidR="00750953" w:rsidRPr="00C71B20">
        <w:rPr>
          <w:rFonts w:cs="Times New Roman"/>
        </w:rPr>
        <w:t xml:space="preserve">equaling </w:t>
      </w:r>
      <w:r w:rsidR="002D6B98" w:rsidRPr="0046008A">
        <w:rPr>
          <w:rFonts w:cs="Times New Roman"/>
        </w:rPr>
        <w:t xml:space="preserve">fifty (50) minutes of instruction. </w:t>
      </w:r>
      <w:r w:rsidR="00EE300A">
        <w:rPr>
          <w:rFonts w:cs="Times New Roman"/>
        </w:rPr>
        <w:t xml:space="preserve"> </w:t>
      </w:r>
      <w:r w:rsidR="002D6B98" w:rsidRPr="0046008A">
        <w:rPr>
          <w:rFonts w:cs="Times New Roman"/>
        </w:rPr>
        <w:t>The Commission shall determine the amount of credit to be awarded for each course.</w:t>
      </w:r>
    </w:p>
    <w:p w14:paraId="7C2C48AE" w14:textId="335F598C" w:rsidR="002D6B98" w:rsidRPr="0046008A" w:rsidRDefault="001D1DED" w:rsidP="00EE300A">
      <w:pPr>
        <w:autoSpaceDE w:val="0"/>
        <w:autoSpaceDN w:val="0"/>
        <w:adjustRightInd w:val="0"/>
        <w:spacing w:after="240" w:line="240" w:lineRule="auto"/>
        <w:ind w:firstLine="720"/>
        <w:jc w:val="both"/>
        <w:rPr>
          <w:rFonts w:cs="Times New Roman"/>
          <w:u w:val="single"/>
        </w:rPr>
      </w:pPr>
      <w:r>
        <w:rPr>
          <w:rFonts w:cs="Times New Roman"/>
        </w:rPr>
        <w:t>3.5.</w:t>
      </w:r>
      <w:r w:rsidR="00F83B24" w:rsidRPr="0046008A">
        <w:rPr>
          <w:rFonts w:cs="Times New Roman"/>
        </w:rPr>
        <w:t xml:space="preserve">d.  </w:t>
      </w:r>
      <w:r w:rsidR="002D6B98" w:rsidRPr="0046008A">
        <w:rPr>
          <w:rFonts w:cs="Times New Roman"/>
        </w:rPr>
        <w:t xml:space="preserve">The Commission </w:t>
      </w:r>
      <w:r w:rsidR="005B6936" w:rsidRPr="00C71B20">
        <w:rPr>
          <w:rFonts w:cs="Times New Roman"/>
        </w:rPr>
        <w:t>may</w:t>
      </w:r>
      <w:r w:rsidR="002820D4" w:rsidRPr="00C71B20">
        <w:rPr>
          <w:rFonts w:cs="Times New Roman"/>
        </w:rPr>
        <w:t xml:space="preserve"> </w:t>
      </w:r>
      <w:r w:rsidR="002D6B98" w:rsidRPr="0046008A">
        <w:rPr>
          <w:rFonts w:cs="Times New Roman"/>
        </w:rPr>
        <w:t xml:space="preserve">approve courses that deal with real estate </w:t>
      </w:r>
      <w:r w:rsidR="00F83B24" w:rsidRPr="0046008A">
        <w:rPr>
          <w:rFonts w:cs="Times New Roman"/>
        </w:rPr>
        <w:t>related subjects</w:t>
      </w:r>
      <w:r w:rsidR="00FB09C8" w:rsidRPr="00C71B20">
        <w:rPr>
          <w:rFonts w:cs="Times New Roman"/>
        </w:rPr>
        <w:t>,</w:t>
      </w:r>
      <w:r w:rsidR="00F83B24" w:rsidRPr="00C71B20">
        <w:rPr>
          <w:rFonts w:cs="Times New Roman"/>
        </w:rPr>
        <w:t xml:space="preserve"> </w:t>
      </w:r>
      <w:r w:rsidR="00F83B24" w:rsidRPr="0046008A">
        <w:rPr>
          <w:rFonts w:cs="Times New Roman"/>
        </w:rPr>
        <w:t xml:space="preserve">including but </w:t>
      </w:r>
      <w:r w:rsidR="002D6B98" w:rsidRPr="0046008A">
        <w:rPr>
          <w:rFonts w:cs="Times New Roman"/>
        </w:rPr>
        <w:t>not limited to real estate law, agency, ethics, civil rights, equal op</w:t>
      </w:r>
      <w:r w:rsidR="00F83B24" w:rsidRPr="0046008A">
        <w:rPr>
          <w:rFonts w:cs="Times New Roman"/>
        </w:rPr>
        <w:t xml:space="preserve">portunity, appraisal, contract </w:t>
      </w:r>
      <w:r w:rsidR="002D6B98" w:rsidRPr="0046008A">
        <w:rPr>
          <w:rFonts w:cs="Times New Roman"/>
        </w:rPr>
        <w:t>law, finance, and pr</w:t>
      </w:r>
      <w:r w:rsidR="00E62D11" w:rsidRPr="0046008A">
        <w:rPr>
          <w:rFonts w:cs="Times New Roman"/>
        </w:rPr>
        <w:t>incipal/agent relationships.</w:t>
      </w:r>
    </w:p>
    <w:p w14:paraId="5420BE5F" w14:textId="4F24F038" w:rsidR="002D6B98" w:rsidRPr="0046008A" w:rsidRDefault="001D1DED" w:rsidP="00EE300A">
      <w:pPr>
        <w:autoSpaceDE w:val="0"/>
        <w:autoSpaceDN w:val="0"/>
        <w:adjustRightInd w:val="0"/>
        <w:spacing w:after="240" w:line="240" w:lineRule="auto"/>
        <w:ind w:firstLine="720"/>
        <w:jc w:val="both"/>
        <w:rPr>
          <w:rFonts w:cs="Times New Roman"/>
        </w:rPr>
      </w:pPr>
      <w:r>
        <w:rPr>
          <w:rFonts w:cs="Times New Roman"/>
        </w:rPr>
        <w:t>3.5.</w:t>
      </w:r>
      <w:r w:rsidR="00F83B24" w:rsidRPr="0046008A">
        <w:rPr>
          <w:rFonts w:cs="Times New Roman"/>
        </w:rPr>
        <w:t xml:space="preserve">e.  </w:t>
      </w:r>
      <w:r w:rsidR="002D6B98" w:rsidRPr="0046008A">
        <w:rPr>
          <w:rFonts w:cs="Times New Roman"/>
        </w:rPr>
        <w:t xml:space="preserve">When approved </w:t>
      </w:r>
      <w:r w:rsidR="00F94208" w:rsidRPr="00C71B20">
        <w:rPr>
          <w:rFonts w:cs="Times New Roman"/>
        </w:rPr>
        <w:t>instructional elements</w:t>
      </w:r>
      <w:r w:rsidR="00F94208" w:rsidRPr="0046008A">
        <w:rPr>
          <w:rFonts w:cs="Times New Roman"/>
        </w:rPr>
        <w:t xml:space="preserve"> </w:t>
      </w:r>
      <w:r w:rsidR="00D3050A" w:rsidRPr="0046008A">
        <w:rPr>
          <w:rFonts w:cs="Times New Roman"/>
        </w:rPr>
        <w:t>(</w:t>
      </w:r>
      <w:r w:rsidR="00D3050A" w:rsidRPr="00C71B20">
        <w:rPr>
          <w:rFonts w:cs="Times New Roman"/>
        </w:rPr>
        <w:t xml:space="preserve">videos, interactive exercises, external links, assessments, </w:t>
      </w:r>
      <w:proofErr w:type="spellStart"/>
      <w:r w:rsidR="00D3050A" w:rsidRPr="00C71B20">
        <w:rPr>
          <w:rFonts w:cs="Times New Roman"/>
        </w:rPr>
        <w:t>etc</w:t>
      </w:r>
      <w:proofErr w:type="spellEnd"/>
      <w:r w:rsidR="00D3050A" w:rsidRPr="0046008A">
        <w:rPr>
          <w:rFonts w:cs="Times New Roman"/>
        </w:rPr>
        <w:t xml:space="preserve">) </w:t>
      </w:r>
      <w:r w:rsidR="00543EA6" w:rsidRPr="0046008A">
        <w:rPr>
          <w:rFonts w:cs="Times New Roman"/>
        </w:rPr>
        <w:t xml:space="preserve">are used, </w:t>
      </w:r>
      <w:r w:rsidR="00543EA6" w:rsidRPr="00C71B20">
        <w:rPr>
          <w:rFonts w:cs="Times New Roman"/>
        </w:rPr>
        <w:t>the</w:t>
      </w:r>
      <w:r w:rsidR="005914E3" w:rsidRPr="0046008A">
        <w:rPr>
          <w:rFonts w:cs="Times New Roman"/>
        </w:rPr>
        <w:t xml:space="preserve"> </w:t>
      </w:r>
      <w:r w:rsidR="002D6B98" w:rsidRPr="0046008A">
        <w:rPr>
          <w:rFonts w:cs="Times New Roman"/>
        </w:rPr>
        <w:t xml:space="preserve">instructor must be present </w:t>
      </w:r>
      <w:proofErr w:type="gramStart"/>
      <w:r w:rsidR="002D6B98" w:rsidRPr="0046008A">
        <w:rPr>
          <w:rFonts w:cs="Times New Roman"/>
        </w:rPr>
        <w:t>at all times</w:t>
      </w:r>
      <w:proofErr w:type="gramEnd"/>
      <w:r w:rsidR="00F83B24" w:rsidRPr="0046008A">
        <w:rPr>
          <w:rFonts w:cs="Times New Roman"/>
        </w:rPr>
        <w:t xml:space="preserve"> </w:t>
      </w:r>
      <w:r w:rsidR="002D6B98" w:rsidRPr="0046008A">
        <w:rPr>
          <w:rFonts w:cs="Times New Roman"/>
        </w:rPr>
        <w:t>while class is in session.</w:t>
      </w:r>
    </w:p>
    <w:p w14:paraId="16C7CAD3" w14:textId="7E9B154A" w:rsidR="002D6B98" w:rsidRPr="0046008A" w:rsidRDefault="001D1DED" w:rsidP="00EE300A">
      <w:pPr>
        <w:autoSpaceDE w:val="0"/>
        <w:autoSpaceDN w:val="0"/>
        <w:adjustRightInd w:val="0"/>
        <w:spacing w:after="240" w:line="240" w:lineRule="auto"/>
        <w:ind w:firstLine="720"/>
        <w:jc w:val="both"/>
        <w:rPr>
          <w:rFonts w:cs="Times New Roman"/>
        </w:rPr>
      </w:pPr>
      <w:r>
        <w:rPr>
          <w:rFonts w:cs="Times New Roman"/>
        </w:rPr>
        <w:t>3.5.</w:t>
      </w:r>
      <w:r w:rsidR="00F83B24" w:rsidRPr="0046008A">
        <w:rPr>
          <w:rFonts w:cs="Times New Roman"/>
        </w:rPr>
        <w:t xml:space="preserve">f.  </w:t>
      </w:r>
      <w:r w:rsidR="002D6B98" w:rsidRPr="0046008A">
        <w:rPr>
          <w:rFonts w:cs="Times New Roman"/>
        </w:rPr>
        <w:t xml:space="preserve">Instructors of continuing education courses </w:t>
      </w:r>
      <w:r w:rsidR="00E3549C" w:rsidRPr="00C71B20">
        <w:rPr>
          <w:rFonts w:cs="Times New Roman"/>
        </w:rPr>
        <w:t>who are also licensees</w:t>
      </w:r>
      <w:r w:rsidR="00E3549C" w:rsidRPr="0046008A">
        <w:rPr>
          <w:rFonts w:cs="Times New Roman"/>
          <w:u w:val="single"/>
        </w:rPr>
        <w:t xml:space="preserve"> </w:t>
      </w:r>
      <w:r w:rsidR="002D6B98" w:rsidRPr="0046008A">
        <w:rPr>
          <w:rFonts w:cs="Times New Roman"/>
        </w:rPr>
        <w:t>may obtain credit toward the</w:t>
      </w:r>
      <w:r w:rsidR="002A279C" w:rsidRPr="0046008A">
        <w:rPr>
          <w:rFonts w:cs="Times New Roman"/>
        </w:rPr>
        <w:t xml:space="preserve"> </w:t>
      </w:r>
      <w:r w:rsidR="002D6B98" w:rsidRPr="0046008A">
        <w:rPr>
          <w:rFonts w:cs="Times New Roman"/>
        </w:rPr>
        <w:t>continuing education</w:t>
      </w:r>
      <w:r w:rsidR="00F83B24" w:rsidRPr="0046008A">
        <w:rPr>
          <w:rFonts w:cs="Times New Roman"/>
        </w:rPr>
        <w:t xml:space="preserve"> </w:t>
      </w:r>
      <w:r w:rsidR="002D6B98" w:rsidRPr="0046008A">
        <w:rPr>
          <w:rFonts w:cs="Times New Roman"/>
        </w:rPr>
        <w:t>requirement in the same amount as the number of hours awarded to the students but only for the first time the course is taught.</w:t>
      </w:r>
      <w:r w:rsidR="003331F9">
        <w:rPr>
          <w:rFonts w:cs="Times New Roman"/>
        </w:rPr>
        <w:t xml:space="preserve"> </w:t>
      </w:r>
      <w:r w:rsidR="002D6B98" w:rsidRPr="0046008A">
        <w:rPr>
          <w:rFonts w:cs="Times New Roman"/>
        </w:rPr>
        <w:t xml:space="preserve"> No</w:t>
      </w:r>
      <w:r w:rsidR="002A279C" w:rsidRPr="0046008A">
        <w:rPr>
          <w:rFonts w:cs="Times New Roman"/>
        </w:rPr>
        <w:t xml:space="preserve"> </w:t>
      </w:r>
      <w:r w:rsidR="002A279C" w:rsidRPr="00C71B20">
        <w:rPr>
          <w:rFonts w:cs="Times New Roman"/>
        </w:rPr>
        <w:t>continuing education</w:t>
      </w:r>
      <w:r w:rsidR="002D6B98" w:rsidRPr="0046008A">
        <w:rPr>
          <w:rFonts w:cs="Times New Roman"/>
        </w:rPr>
        <w:t xml:space="preserve"> credit shall be given for sub</w:t>
      </w:r>
      <w:r w:rsidR="00F83B24" w:rsidRPr="0046008A">
        <w:rPr>
          <w:rFonts w:cs="Times New Roman"/>
        </w:rPr>
        <w:t xml:space="preserve">sequent teaching of the same </w:t>
      </w:r>
      <w:r w:rsidR="002D6B98" w:rsidRPr="0046008A">
        <w:rPr>
          <w:rFonts w:cs="Times New Roman"/>
        </w:rPr>
        <w:t>course.</w:t>
      </w:r>
    </w:p>
    <w:p w14:paraId="1204530D" w14:textId="15716D3F" w:rsidR="002D6B98" w:rsidRPr="0046008A" w:rsidRDefault="001D1DED" w:rsidP="003331F9">
      <w:pPr>
        <w:autoSpaceDE w:val="0"/>
        <w:autoSpaceDN w:val="0"/>
        <w:adjustRightInd w:val="0"/>
        <w:spacing w:after="240" w:line="240" w:lineRule="auto"/>
        <w:ind w:firstLine="720"/>
        <w:jc w:val="both"/>
        <w:rPr>
          <w:rFonts w:cs="Times New Roman"/>
          <w:strike/>
        </w:rPr>
      </w:pPr>
      <w:r w:rsidRPr="00C71B20">
        <w:rPr>
          <w:rFonts w:cs="Times New Roman"/>
        </w:rPr>
        <w:t>3.5.</w:t>
      </w:r>
      <w:r w:rsidR="00CB4469" w:rsidRPr="00C71B20">
        <w:rPr>
          <w:rFonts w:cs="Times New Roman"/>
        </w:rPr>
        <w:t>g</w:t>
      </w:r>
      <w:r w:rsidR="00CB4469" w:rsidRPr="0046008A">
        <w:rPr>
          <w:rFonts w:cs="Times New Roman"/>
        </w:rPr>
        <w:t xml:space="preserve">.  </w:t>
      </w:r>
      <w:r w:rsidR="002D6B98" w:rsidRPr="0046008A">
        <w:rPr>
          <w:rFonts w:cs="Times New Roman"/>
        </w:rPr>
        <w:t>Each course provider approved to offer continuing education courses shall maintain records</w:t>
      </w:r>
      <w:r w:rsidR="00CB4469" w:rsidRPr="0046008A">
        <w:rPr>
          <w:rFonts w:cs="Times New Roman"/>
        </w:rPr>
        <w:t xml:space="preserve"> </w:t>
      </w:r>
      <w:r w:rsidR="002D6B98" w:rsidRPr="0046008A">
        <w:rPr>
          <w:rFonts w:cs="Times New Roman"/>
        </w:rPr>
        <w:t xml:space="preserve">indicating the student's name and address, the completion date of the course, the course title, and the </w:t>
      </w:r>
      <w:r w:rsidR="00F94208" w:rsidRPr="00C71B20">
        <w:rPr>
          <w:rFonts w:cs="Times New Roman"/>
        </w:rPr>
        <w:t>number</w:t>
      </w:r>
      <w:r w:rsidR="00F94208" w:rsidRPr="0046008A">
        <w:rPr>
          <w:rFonts w:cs="Times New Roman"/>
          <w:color w:val="7030A0"/>
        </w:rPr>
        <w:t xml:space="preserve"> </w:t>
      </w:r>
      <w:r w:rsidR="002D6B98" w:rsidRPr="0046008A">
        <w:rPr>
          <w:rFonts w:cs="Times New Roman"/>
        </w:rPr>
        <w:t>of hours awarded.</w:t>
      </w:r>
      <w:r w:rsidR="003331F9">
        <w:rPr>
          <w:rFonts w:cs="Times New Roman"/>
        </w:rPr>
        <w:t xml:space="preserve"> </w:t>
      </w:r>
      <w:r w:rsidR="002D6B98" w:rsidRPr="0046008A">
        <w:rPr>
          <w:rFonts w:cs="Times New Roman"/>
        </w:rPr>
        <w:t xml:space="preserve"> These records must be maintained for a minimum period of five (5) years and shall be open to inspection by the Commission or its authorized representative. </w:t>
      </w:r>
      <w:r w:rsidR="003331F9">
        <w:rPr>
          <w:rFonts w:cs="Times New Roman"/>
        </w:rPr>
        <w:t xml:space="preserve"> </w:t>
      </w:r>
      <w:r w:rsidR="002D6B98" w:rsidRPr="0046008A">
        <w:rPr>
          <w:rFonts w:cs="Times New Roman"/>
        </w:rPr>
        <w:t>Each approved provider shall annually supply the Commission with a comprehensive list of all students who have completed a course in continuing education at their inst</w:t>
      </w:r>
      <w:r w:rsidR="00CB4469" w:rsidRPr="0046008A">
        <w:rPr>
          <w:rFonts w:cs="Times New Roman"/>
        </w:rPr>
        <w:t xml:space="preserve">itution during the fiscal year </w:t>
      </w:r>
      <w:r w:rsidR="002D6B98" w:rsidRPr="0046008A">
        <w:rPr>
          <w:rFonts w:cs="Times New Roman"/>
        </w:rPr>
        <w:t>July 1 through June 30 no later than July 15 of the succeeding fiscal year.</w:t>
      </w:r>
    </w:p>
    <w:p w14:paraId="5F97509F" w14:textId="15B72515" w:rsidR="002D6B98" w:rsidRPr="0046008A" w:rsidRDefault="00F94208" w:rsidP="003331F9">
      <w:pPr>
        <w:autoSpaceDE w:val="0"/>
        <w:autoSpaceDN w:val="0"/>
        <w:adjustRightInd w:val="0"/>
        <w:spacing w:after="240" w:line="240" w:lineRule="auto"/>
        <w:ind w:firstLine="360"/>
        <w:jc w:val="both"/>
        <w:rPr>
          <w:rFonts w:cs="Times New Roman"/>
        </w:rPr>
      </w:pPr>
      <w:r w:rsidRPr="0046008A">
        <w:rPr>
          <w:rFonts w:cs="Times New Roman"/>
          <w:u w:val="single"/>
        </w:rPr>
        <w:t>3.6.</w:t>
      </w:r>
      <w:r w:rsidR="001A3A3B" w:rsidRPr="0046008A">
        <w:rPr>
          <w:rFonts w:cs="Times New Roman"/>
        </w:rPr>
        <w:t xml:space="preserve"> </w:t>
      </w:r>
      <w:r w:rsidR="002D6B98" w:rsidRPr="0046008A">
        <w:rPr>
          <w:rFonts w:cs="Times New Roman"/>
        </w:rPr>
        <w:t xml:space="preserve"> Distance </w:t>
      </w:r>
      <w:r w:rsidR="00A45898" w:rsidRPr="0046008A">
        <w:rPr>
          <w:rFonts w:cs="Times New Roman"/>
        </w:rPr>
        <w:t>e</w:t>
      </w:r>
      <w:r w:rsidR="002D6B98" w:rsidRPr="0046008A">
        <w:rPr>
          <w:rFonts w:cs="Times New Roman"/>
        </w:rPr>
        <w:t>ducation.</w:t>
      </w:r>
    </w:p>
    <w:p w14:paraId="44F58E93" w14:textId="07727BBC" w:rsidR="00456DE6" w:rsidRPr="00C71B20" w:rsidRDefault="001D1DED" w:rsidP="003331F9">
      <w:pPr>
        <w:autoSpaceDE w:val="0"/>
        <w:autoSpaceDN w:val="0"/>
        <w:adjustRightInd w:val="0"/>
        <w:spacing w:after="240" w:line="240" w:lineRule="auto"/>
        <w:ind w:firstLine="720"/>
        <w:jc w:val="both"/>
        <w:rPr>
          <w:rFonts w:cs="Times New Roman"/>
        </w:rPr>
      </w:pPr>
      <w:r w:rsidRPr="00C71B20">
        <w:rPr>
          <w:rFonts w:cs="Times New Roman"/>
        </w:rPr>
        <w:t>3.6.</w:t>
      </w:r>
      <w:r w:rsidR="00456DE6" w:rsidRPr="00C71B20">
        <w:rPr>
          <w:rFonts w:cs="Times New Roman"/>
        </w:rPr>
        <w:t>a.</w:t>
      </w:r>
      <w:r w:rsidR="003331F9" w:rsidRPr="00C71B20">
        <w:rPr>
          <w:rFonts w:cs="Times New Roman"/>
        </w:rPr>
        <w:t xml:space="preserve"> </w:t>
      </w:r>
      <w:r w:rsidR="00456DE6" w:rsidRPr="00C71B20">
        <w:rPr>
          <w:rFonts w:cs="Times New Roman"/>
        </w:rPr>
        <w:t xml:space="preserve"> Real estate pre-license and continuing education may be offered through distance education formats.  Real estate courses offer</w:t>
      </w:r>
      <w:r w:rsidR="00543EA6" w:rsidRPr="00C71B20">
        <w:rPr>
          <w:rFonts w:cs="Times New Roman"/>
        </w:rPr>
        <w:t>ed</w:t>
      </w:r>
      <w:r w:rsidR="00456DE6" w:rsidRPr="00C71B20">
        <w:rPr>
          <w:rFonts w:cs="Times New Roman"/>
        </w:rPr>
        <w:t xml:space="preserve"> through distance education must be well-structured and allow monitoring.</w:t>
      </w:r>
    </w:p>
    <w:p w14:paraId="19280F8F" w14:textId="1675AE8F" w:rsidR="00220846" w:rsidRPr="00C71B20" w:rsidRDefault="001D1DED" w:rsidP="003331F9">
      <w:pPr>
        <w:autoSpaceDE w:val="0"/>
        <w:autoSpaceDN w:val="0"/>
        <w:adjustRightInd w:val="0"/>
        <w:spacing w:after="240" w:line="240" w:lineRule="auto"/>
        <w:ind w:firstLine="720"/>
        <w:jc w:val="both"/>
        <w:rPr>
          <w:rFonts w:cs="Times New Roman"/>
        </w:rPr>
      </w:pPr>
      <w:r w:rsidRPr="00C71B20">
        <w:rPr>
          <w:rFonts w:cs="Times New Roman"/>
        </w:rPr>
        <w:t>3.6.</w:t>
      </w:r>
      <w:r w:rsidR="00A52655" w:rsidRPr="00C71B20">
        <w:rPr>
          <w:rFonts w:cs="Times New Roman"/>
        </w:rPr>
        <w:t xml:space="preserve">b. </w:t>
      </w:r>
      <w:r w:rsidR="003331F9" w:rsidRPr="00C71B20">
        <w:rPr>
          <w:rFonts w:cs="Times New Roman"/>
        </w:rPr>
        <w:t xml:space="preserve"> </w:t>
      </w:r>
      <w:r w:rsidR="00220846" w:rsidRPr="00C71B20">
        <w:rPr>
          <w:rFonts w:cs="Times New Roman"/>
        </w:rPr>
        <w:t xml:space="preserve">All distance education courses of </w:t>
      </w:r>
      <w:r w:rsidR="00A52655" w:rsidRPr="00C71B20">
        <w:rPr>
          <w:rFonts w:cs="Times New Roman"/>
        </w:rPr>
        <w:t xml:space="preserve">both the </w:t>
      </w:r>
      <w:r w:rsidR="00220846" w:rsidRPr="00C71B20">
        <w:rPr>
          <w:rFonts w:cs="Times New Roman"/>
        </w:rPr>
        <w:t xml:space="preserve">primary and </w:t>
      </w:r>
      <w:r w:rsidR="00A52655" w:rsidRPr="00C71B20">
        <w:rPr>
          <w:rFonts w:cs="Times New Roman"/>
        </w:rPr>
        <w:t xml:space="preserve">the </w:t>
      </w:r>
      <w:r w:rsidR="00AD5B2A" w:rsidRPr="00C71B20">
        <w:rPr>
          <w:rFonts w:cs="Times New Roman"/>
        </w:rPr>
        <w:t xml:space="preserve">secondary </w:t>
      </w:r>
      <w:r w:rsidR="00F15091" w:rsidRPr="00C71B20">
        <w:rPr>
          <w:rFonts w:cs="Times New Roman"/>
        </w:rPr>
        <w:t xml:space="preserve">provider </w:t>
      </w:r>
      <w:r w:rsidR="00797AC2" w:rsidRPr="00C71B20">
        <w:rPr>
          <w:rFonts w:cs="Times New Roman"/>
        </w:rPr>
        <w:t>shall be approved by the Commission in accordance with such policy as shall be adopted by the Commission.</w:t>
      </w:r>
    </w:p>
    <w:p w14:paraId="0A336EB1" w14:textId="33EFAF39" w:rsidR="00253BDB" w:rsidRPr="00C71B20" w:rsidRDefault="001D1DED" w:rsidP="00C4326C">
      <w:pPr>
        <w:autoSpaceDE w:val="0"/>
        <w:autoSpaceDN w:val="0"/>
        <w:adjustRightInd w:val="0"/>
        <w:spacing w:after="240" w:line="240" w:lineRule="auto"/>
        <w:ind w:firstLine="720"/>
        <w:jc w:val="both"/>
        <w:rPr>
          <w:rFonts w:cs="Times New Roman"/>
        </w:rPr>
      </w:pPr>
      <w:r w:rsidRPr="00C71B20">
        <w:rPr>
          <w:rFonts w:cs="Times New Roman"/>
        </w:rPr>
        <w:t>3.6.</w:t>
      </w:r>
      <w:r w:rsidR="00253BDB" w:rsidRPr="00C71B20">
        <w:rPr>
          <w:rFonts w:cs="Times New Roman"/>
        </w:rPr>
        <w:t xml:space="preserve">c. </w:t>
      </w:r>
      <w:r w:rsidR="00C4326C" w:rsidRPr="00C71B20">
        <w:rPr>
          <w:rFonts w:cs="Times New Roman"/>
        </w:rPr>
        <w:t xml:space="preserve"> </w:t>
      </w:r>
      <w:r w:rsidR="00253BDB" w:rsidRPr="00C71B20">
        <w:rPr>
          <w:rFonts w:cs="Times New Roman"/>
        </w:rPr>
        <w:t>Each distance education course must contain a compreh</w:t>
      </w:r>
      <w:r w:rsidR="00797AC2" w:rsidRPr="00C71B20">
        <w:rPr>
          <w:rFonts w:cs="Times New Roman"/>
        </w:rPr>
        <w:t xml:space="preserve">ensive final exam that includes a </w:t>
      </w:r>
      <w:r w:rsidR="00253BDB" w:rsidRPr="00C71B20">
        <w:rPr>
          <w:rFonts w:cs="Times New Roman"/>
        </w:rPr>
        <w:t>sufficient number of questions to assure the student has a thorough knowledge of the course material.</w:t>
      </w:r>
    </w:p>
    <w:p w14:paraId="78820558" w14:textId="4E99ECE5" w:rsidR="00404758" w:rsidRPr="0046008A" w:rsidRDefault="001D1DED" w:rsidP="00C4326C">
      <w:pPr>
        <w:autoSpaceDE w:val="0"/>
        <w:autoSpaceDN w:val="0"/>
        <w:adjustRightInd w:val="0"/>
        <w:spacing w:after="240" w:line="240" w:lineRule="auto"/>
        <w:ind w:firstLine="720"/>
        <w:jc w:val="both"/>
        <w:rPr>
          <w:rFonts w:cs="Times New Roman"/>
        </w:rPr>
      </w:pPr>
      <w:r>
        <w:rPr>
          <w:rFonts w:cs="Times New Roman"/>
        </w:rPr>
        <w:t>3.6.</w:t>
      </w:r>
      <w:r w:rsidR="00543EA6" w:rsidRPr="00C71B20">
        <w:rPr>
          <w:rFonts w:cs="Times New Roman"/>
        </w:rPr>
        <w:t>d</w:t>
      </w:r>
      <w:r w:rsidR="00EE2B1E" w:rsidRPr="00C71B20">
        <w:rPr>
          <w:rFonts w:cs="Times New Roman"/>
        </w:rPr>
        <w:t>.</w:t>
      </w:r>
      <w:r w:rsidR="00C4326C" w:rsidRPr="00C71B20">
        <w:rPr>
          <w:rFonts w:cs="Times New Roman"/>
        </w:rPr>
        <w:t xml:space="preserve"> </w:t>
      </w:r>
      <w:r w:rsidR="00EE2B1E" w:rsidRPr="0046008A">
        <w:rPr>
          <w:rFonts w:cs="Times New Roman"/>
        </w:rPr>
        <w:t xml:space="preserve"> </w:t>
      </w:r>
      <w:r w:rsidR="002D6B98" w:rsidRPr="0046008A">
        <w:rPr>
          <w:rFonts w:cs="Times New Roman"/>
        </w:rPr>
        <w:t>The minimum passing score on the final</w:t>
      </w:r>
      <w:r w:rsidR="00404758" w:rsidRPr="0046008A">
        <w:rPr>
          <w:rFonts w:cs="Times New Roman"/>
        </w:rPr>
        <w:t xml:space="preserve"> compr</w:t>
      </w:r>
      <w:r w:rsidR="00253BDB" w:rsidRPr="0046008A">
        <w:rPr>
          <w:rFonts w:cs="Times New Roman"/>
        </w:rPr>
        <w:t xml:space="preserve">ehensive examination shall be </w:t>
      </w:r>
      <w:r w:rsidR="00253BDB" w:rsidRPr="00C71B20">
        <w:rPr>
          <w:rFonts w:cs="Times New Roman"/>
        </w:rPr>
        <w:t>70%.</w:t>
      </w:r>
    </w:p>
    <w:p w14:paraId="69283EFD" w14:textId="30630409" w:rsidR="002D6B98" w:rsidRPr="0046008A" w:rsidRDefault="003D0197" w:rsidP="00C4326C">
      <w:pPr>
        <w:autoSpaceDE w:val="0"/>
        <w:autoSpaceDN w:val="0"/>
        <w:adjustRightInd w:val="0"/>
        <w:spacing w:after="240" w:line="240" w:lineRule="auto"/>
        <w:ind w:firstLine="360"/>
        <w:jc w:val="both"/>
        <w:rPr>
          <w:rFonts w:cs="Times New Roman"/>
        </w:rPr>
      </w:pPr>
      <w:r w:rsidRPr="00C71B20">
        <w:rPr>
          <w:rFonts w:cs="Times New Roman"/>
        </w:rPr>
        <w:t>3.</w:t>
      </w:r>
      <w:r w:rsidR="00EC239A" w:rsidRPr="00C71B20">
        <w:rPr>
          <w:rFonts w:cs="Times New Roman"/>
        </w:rPr>
        <w:t>7</w:t>
      </w:r>
      <w:r w:rsidRPr="00C71B20">
        <w:rPr>
          <w:rFonts w:cs="Times New Roman"/>
        </w:rPr>
        <w:t xml:space="preserve">. </w:t>
      </w:r>
      <w:r w:rsidR="001A3A3B" w:rsidRPr="00C71B20">
        <w:rPr>
          <w:rFonts w:cs="Times New Roman"/>
        </w:rPr>
        <w:t xml:space="preserve"> </w:t>
      </w:r>
      <w:r w:rsidR="002D6B98" w:rsidRPr="0046008A">
        <w:rPr>
          <w:rFonts w:cs="Times New Roman"/>
        </w:rPr>
        <w:t xml:space="preserve">Instructors of </w:t>
      </w:r>
      <w:r w:rsidR="00EC239A" w:rsidRPr="0046008A">
        <w:rPr>
          <w:rFonts w:cs="Times New Roman"/>
        </w:rPr>
        <w:t>P</w:t>
      </w:r>
      <w:r w:rsidR="00AB2A42" w:rsidRPr="0046008A">
        <w:rPr>
          <w:rFonts w:cs="Times New Roman"/>
        </w:rPr>
        <w:t>re-</w:t>
      </w:r>
      <w:r w:rsidR="00543EA6" w:rsidRPr="0046008A">
        <w:rPr>
          <w:rFonts w:cs="Times New Roman"/>
        </w:rPr>
        <w:t>license and</w:t>
      </w:r>
      <w:r w:rsidR="00725EF8" w:rsidRPr="0046008A">
        <w:rPr>
          <w:rFonts w:cs="Times New Roman"/>
        </w:rPr>
        <w:t xml:space="preserve"> Continuing Education C</w:t>
      </w:r>
      <w:r w:rsidR="002D6B98" w:rsidRPr="0046008A">
        <w:rPr>
          <w:rFonts w:cs="Times New Roman"/>
        </w:rPr>
        <w:t>ourses.</w:t>
      </w:r>
    </w:p>
    <w:p w14:paraId="7CE89080" w14:textId="546EED39" w:rsidR="00401BB8" w:rsidRPr="00C71B20" w:rsidRDefault="001D1DED" w:rsidP="00C4326C">
      <w:pPr>
        <w:autoSpaceDE w:val="0"/>
        <w:autoSpaceDN w:val="0"/>
        <w:adjustRightInd w:val="0"/>
        <w:spacing w:after="240" w:line="240" w:lineRule="auto"/>
        <w:ind w:firstLine="720"/>
        <w:jc w:val="both"/>
        <w:rPr>
          <w:rFonts w:cs="Times New Roman"/>
        </w:rPr>
      </w:pPr>
      <w:r w:rsidRPr="00C71B20">
        <w:rPr>
          <w:rFonts w:cs="Times New Roman"/>
        </w:rPr>
        <w:t>3.7.</w:t>
      </w:r>
      <w:r w:rsidR="00401BB8" w:rsidRPr="00C71B20">
        <w:rPr>
          <w:rFonts w:cs="Times New Roman"/>
        </w:rPr>
        <w:t xml:space="preserve">a. </w:t>
      </w:r>
      <w:r w:rsidR="00C4326C" w:rsidRPr="00C71B20">
        <w:rPr>
          <w:rFonts w:cs="Times New Roman"/>
        </w:rPr>
        <w:t xml:space="preserve"> </w:t>
      </w:r>
      <w:r w:rsidR="00401BB8" w:rsidRPr="00C71B20">
        <w:rPr>
          <w:rFonts w:cs="Times New Roman"/>
        </w:rPr>
        <w:t>The approval requirement set forth in 3.1. of this rule shall not apply to any guest speaker or to any professor of a post-se</w:t>
      </w:r>
      <w:r w:rsidR="00543EA6" w:rsidRPr="00C71B20">
        <w:rPr>
          <w:rFonts w:cs="Times New Roman"/>
        </w:rPr>
        <w:t>condary educational institution</w:t>
      </w:r>
      <w:r w:rsidR="00401BB8" w:rsidRPr="00C71B20">
        <w:rPr>
          <w:rFonts w:cs="Times New Roman"/>
        </w:rPr>
        <w:t xml:space="preserve"> teaching real estate or related college courses.</w:t>
      </w:r>
    </w:p>
    <w:p w14:paraId="76521FFD" w14:textId="5BF1DB1A" w:rsidR="002D6B98" w:rsidRPr="0046008A" w:rsidRDefault="001D1DED" w:rsidP="00C4326C">
      <w:pPr>
        <w:autoSpaceDE w:val="0"/>
        <w:autoSpaceDN w:val="0"/>
        <w:adjustRightInd w:val="0"/>
        <w:spacing w:after="240" w:line="240" w:lineRule="auto"/>
        <w:ind w:firstLine="720"/>
        <w:jc w:val="both"/>
        <w:rPr>
          <w:rFonts w:cs="Times New Roman"/>
        </w:rPr>
      </w:pPr>
      <w:r>
        <w:rPr>
          <w:rFonts w:cs="Times New Roman"/>
        </w:rPr>
        <w:t>3.7.</w:t>
      </w:r>
      <w:r w:rsidR="00EC531D" w:rsidRPr="0046008A">
        <w:rPr>
          <w:rFonts w:cs="Times New Roman"/>
        </w:rPr>
        <w:t>b</w:t>
      </w:r>
      <w:r w:rsidR="00EC531D" w:rsidRPr="00C4326C">
        <w:rPr>
          <w:rFonts w:cs="Times New Roman"/>
        </w:rPr>
        <w:t>.</w:t>
      </w:r>
      <w:r w:rsidR="00EC531D" w:rsidRPr="0046008A">
        <w:rPr>
          <w:rFonts w:cs="Times New Roman"/>
        </w:rPr>
        <w:t xml:space="preserve">  </w:t>
      </w:r>
      <w:r w:rsidR="002D6B98" w:rsidRPr="0046008A">
        <w:rPr>
          <w:rFonts w:cs="Times New Roman"/>
        </w:rPr>
        <w:t>An instructor will be approved by the Commission only if he or she:</w:t>
      </w:r>
    </w:p>
    <w:p w14:paraId="331F897E" w14:textId="6001DA94" w:rsidR="002D6B98" w:rsidRPr="0046008A" w:rsidRDefault="001D1DED" w:rsidP="00C4326C">
      <w:pPr>
        <w:autoSpaceDE w:val="0"/>
        <w:autoSpaceDN w:val="0"/>
        <w:adjustRightInd w:val="0"/>
        <w:spacing w:after="240" w:line="240" w:lineRule="auto"/>
        <w:ind w:firstLine="1080"/>
        <w:jc w:val="both"/>
        <w:rPr>
          <w:rFonts w:cs="Times New Roman"/>
        </w:rPr>
      </w:pPr>
      <w:r w:rsidRPr="00C71B20">
        <w:rPr>
          <w:rFonts w:cs="Times New Roman"/>
        </w:rPr>
        <w:lastRenderedPageBreak/>
        <w:t>3.</w:t>
      </w:r>
      <w:proofErr w:type="gramStart"/>
      <w:r w:rsidRPr="00C71B20">
        <w:rPr>
          <w:rFonts w:cs="Times New Roman"/>
        </w:rPr>
        <w:t>7.</w:t>
      </w:r>
      <w:r w:rsidR="00F33100" w:rsidRPr="00C71B20">
        <w:rPr>
          <w:rFonts w:cs="Times New Roman"/>
        </w:rPr>
        <w:t>b.</w:t>
      </w:r>
      <w:proofErr w:type="gramEnd"/>
      <w:r w:rsidR="00F33100" w:rsidRPr="00C71B20">
        <w:rPr>
          <w:rFonts w:cs="Times New Roman"/>
        </w:rPr>
        <w:t>1.</w:t>
      </w:r>
      <w:r w:rsidR="00F33100" w:rsidRPr="0046008A">
        <w:rPr>
          <w:rFonts w:cs="Times New Roman"/>
        </w:rPr>
        <w:t xml:space="preserve">  Is an attorney at law with a minimum of five (5) years of active practice </w:t>
      </w:r>
      <w:proofErr w:type="gramStart"/>
      <w:r w:rsidR="00F33100" w:rsidRPr="0046008A">
        <w:rPr>
          <w:rFonts w:cs="Times New Roman"/>
        </w:rPr>
        <w:t>in the area of</w:t>
      </w:r>
      <w:proofErr w:type="gramEnd"/>
      <w:r w:rsidR="00F33100" w:rsidRPr="0046008A">
        <w:rPr>
          <w:rFonts w:cs="Times New Roman"/>
        </w:rPr>
        <w:t xml:space="preserve"> study he or she proposes to teach;</w:t>
      </w:r>
    </w:p>
    <w:p w14:paraId="5BEA66C3" w14:textId="5A23D354" w:rsidR="002D6B98" w:rsidRPr="0046008A" w:rsidRDefault="001D1DED" w:rsidP="00C4326C">
      <w:pPr>
        <w:autoSpaceDE w:val="0"/>
        <w:autoSpaceDN w:val="0"/>
        <w:adjustRightInd w:val="0"/>
        <w:spacing w:after="240" w:line="240" w:lineRule="auto"/>
        <w:ind w:firstLine="1080"/>
        <w:jc w:val="both"/>
        <w:rPr>
          <w:rFonts w:cs="Times New Roman"/>
        </w:rPr>
      </w:pPr>
      <w:r w:rsidRPr="00C71B20">
        <w:rPr>
          <w:rFonts w:cs="Times New Roman"/>
        </w:rPr>
        <w:t>3.</w:t>
      </w:r>
      <w:proofErr w:type="gramStart"/>
      <w:r w:rsidRPr="00C71B20">
        <w:rPr>
          <w:rFonts w:cs="Times New Roman"/>
        </w:rPr>
        <w:t>7.</w:t>
      </w:r>
      <w:r w:rsidR="00EC531D" w:rsidRPr="00C71B20">
        <w:rPr>
          <w:rFonts w:cs="Times New Roman"/>
        </w:rPr>
        <w:t>b.</w:t>
      </w:r>
      <w:proofErr w:type="gramEnd"/>
      <w:r w:rsidR="00EC531D" w:rsidRPr="00C71B20">
        <w:rPr>
          <w:rFonts w:cs="Times New Roman"/>
        </w:rPr>
        <w:t>2</w:t>
      </w:r>
      <w:r w:rsidR="00EC531D" w:rsidRPr="0046008A">
        <w:rPr>
          <w:rFonts w:cs="Times New Roman"/>
        </w:rPr>
        <w:t xml:space="preserve">.  </w:t>
      </w:r>
      <w:r w:rsidR="002D6B98" w:rsidRPr="0046008A">
        <w:rPr>
          <w:rFonts w:cs="Times New Roman"/>
        </w:rPr>
        <w:t>Holds a degree in real estate from an accredited college or university;</w:t>
      </w:r>
    </w:p>
    <w:p w14:paraId="4A752553" w14:textId="3A227BF8" w:rsidR="002D6B98" w:rsidRPr="0046008A" w:rsidRDefault="001D1DED" w:rsidP="00C4326C">
      <w:pPr>
        <w:autoSpaceDE w:val="0"/>
        <w:autoSpaceDN w:val="0"/>
        <w:adjustRightInd w:val="0"/>
        <w:spacing w:after="240" w:line="240" w:lineRule="auto"/>
        <w:ind w:firstLine="1080"/>
        <w:jc w:val="both"/>
        <w:rPr>
          <w:rFonts w:cs="Times New Roman"/>
        </w:rPr>
      </w:pPr>
      <w:r w:rsidRPr="00C71B20">
        <w:rPr>
          <w:rFonts w:cs="Times New Roman"/>
        </w:rPr>
        <w:t>3.</w:t>
      </w:r>
      <w:proofErr w:type="gramStart"/>
      <w:r w:rsidRPr="00C71B20">
        <w:rPr>
          <w:rFonts w:cs="Times New Roman"/>
        </w:rPr>
        <w:t>7.</w:t>
      </w:r>
      <w:r w:rsidR="00EC531D" w:rsidRPr="00C71B20">
        <w:rPr>
          <w:rFonts w:cs="Times New Roman"/>
        </w:rPr>
        <w:t>b.</w:t>
      </w:r>
      <w:proofErr w:type="gramEnd"/>
      <w:r w:rsidR="00EC531D" w:rsidRPr="00C71B20">
        <w:rPr>
          <w:rFonts w:cs="Times New Roman"/>
        </w:rPr>
        <w:t>3.</w:t>
      </w:r>
      <w:r w:rsidR="00EC531D" w:rsidRPr="0046008A">
        <w:rPr>
          <w:rFonts w:cs="Times New Roman"/>
        </w:rPr>
        <w:t xml:space="preserve">  </w:t>
      </w:r>
      <w:r w:rsidR="002D6B98" w:rsidRPr="0046008A">
        <w:rPr>
          <w:rFonts w:cs="Times New Roman"/>
        </w:rPr>
        <w:t>Is a licensed real estate broker, associate broker, or salesperson with a minimum of five (5)</w:t>
      </w:r>
      <w:r w:rsidR="00404758" w:rsidRPr="0046008A">
        <w:rPr>
          <w:rFonts w:cs="Times New Roman"/>
        </w:rPr>
        <w:t xml:space="preserve"> </w:t>
      </w:r>
      <w:proofErr w:type="spellStart"/>
      <w:r w:rsidR="00C4326C">
        <w:rPr>
          <w:rFonts w:cs="Times New Roman"/>
        </w:rPr>
        <w:t xml:space="preserve">years </w:t>
      </w:r>
      <w:r w:rsidR="007957AD" w:rsidRPr="0046008A">
        <w:rPr>
          <w:rFonts w:cs="Times New Roman"/>
        </w:rPr>
        <w:t>experience</w:t>
      </w:r>
      <w:proofErr w:type="spellEnd"/>
      <w:r w:rsidR="002D6B98" w:rsidRPr="0046008A">
        <w:rPr>
          <w:rFonts w:cs="Times New Roman"/>
        </w:rPr>
        <w:t xml:space="preserve"> </w:t>
      </w:r>
      <w:proofErr w:type="gramStart"/>
      <w:r w:rsidR="002D6B98" w:rsidRPr="0046008A">
        <w:rPr>
          <w:rFonts w:cs="Times New Roman"/>
        </w:rPr>
        <w:t>in the area of</w:t>
      </w:r>
      <w:proofErr w:type="gramEnd"/>
      <w:r w:rsidR="002D6B98" w:rsidRPr="0046008A">
        <w:rPr>
          <w:rFonts w:cs="Times New Roman"/>
        </w:rPr>
        <w:t xml:space="preserve"> study he or she proposes to teach;</w:t>
      </w:r>
    </w:p>
    <w:p w14:paraId="0B25BCDE" w14:textId="45927C75" w:rsidR="002D6B98" w:rsidRPr="0046008A" w:rsidRDefault="001D1DED" w:rsidP="00C4326C">
      <w:pPr>
        <w:autoSpaceDE w:val="0"/>
        <w:autoSpaceDN w:val="0"/>
        <w:adjustRightInd w:val="0"/>
        <w:spacing w:after="240" w:line="240" w:lineRule="auto"/>
        <w:ind w:firstLine="1080"/>
        <w:jc w:val="both"/>
        <w:rPr>
          <w:rFonts w:cs="Times New Roman"/>
        </w:rPr>
      </w:pPr>
      <w:r w:rsidRPr="00C71B20">
        <w:rPr>
          <w:rFonts w:cs="Times New Roman"/>
        </w:rPr>
        <w:t>3.</w:t>
      </w:r>
      <w:proofErr w:type="gramStart"/>
      <w:r w:rsidRPr="00C71B20">
        <w:rPr>
          <w:rFonts w:cs="Times New Roman"/>
        </w:rPr>
        <w:t>7.</w:t>
      </w:r>
      <w:r w:rsidR="00EC531D" w:rsidRPr="00C71B20">
        <w:rPr>
          <w:rFonts w:cs="Times New Roman"/>
        </w:rPr>
        <w:t>b.</w:t>
      </w:r>
      <w:proofErr w:type="gramEnd"/>
      <w:r w:rsidR="00EC531D" w:rsidRPr="00C71B20">
        <w:rPr>
          <w:rFonts w:cs="Times New Roman"/>
        </w:rPr>
        <w:t>4.</w:t>
      </w:r>
      <w:r w:rsidR="00EC531D" w:rsidRPr="0046008A">
        <w:rPr>
          <w:rFonts w:cs="Times New Roman"/>
        </w:rPr>
        <w:t xml:space="preserve">  </w:t>
      </w:r>
      <w:r w:rsidR="002D6B98" w:rsidRPr="0046008A">
        <w:rPr>
          <w:rFonts w:cs="Times New Roman"/>
        </w:rPr>
        <w:t>Holds a degree from an accredited college or university and has at least (2) years of teaching</w:t>
      </w:r>
      <w:r w:rsidR="00404758" w:rsidRPr="0046008A">
        <w:rPr>
          <w:rFonts w:cs="Times New Roman"/>
        </w:rPr>
        <w:t xml:space="preserve"> </w:t>
      </w:r>
      <w:r w:rsidR="002D6B98" w:rsidRPr="0046008A">
        <w:rPr>
          <w:rFonts w:cs="Times New Roman"/>
        </w:rPr>
        <w:t xml:space="preserve">experience and possesses a minimum of two hundred (200) classroom hours </w:t>
      </w:r>
      <w:proofErr w:type="gramStart"/>
      <w:r w:rsidR="002D6B98" w:rsidRPr="0046008A">
        <w:rPr>
          <w:rFonts w:cs="Times New Roman"/>
        </w:rPr>
        <w:t>in the area of</w:t>
      </w:r>
      <w:proofErr w:type="gramEnd"/>
      <w:r w:rsidR="002D6B98" w:rsidRPr="0046008A">
        <w:rPr>
          <w:rFonts w:cs="Times New Roman"/>
        </w:rPr>
        <w:t xml:space="preserve"> study he or she</w:t>
      </w:r>
      <w:r w:rsidR="00404758" w:rsidRPr="0046008A">
        <w:rPr>
          <w:rFonts w:cs="Times New Roman"/>
        </w:rPr>
        <w:t xml:space="preserve"> </w:t>
      </w:r>
      <w:r w:rsidR="002D6B98" w:rsidRPr="0046008A">
        <w:rPr>
          <w:rFonts w:cs="Times New Roman"/>
        </w:rPr>
        <w:t>proposes to teach; or</w:t>
      </w:r>
    </w:p>
    <w:p w14:paraId="41CB50B6" w14:textId="60A8569A" w:rsidR="002D6B98" w:rsidRPr="0046008A" w:rsidRDefault="001D1DED" w:rsidP="00C4326C">
      <w:pPr>
        <w:autoSpaceDE w:val="0"/>
        <w:autoSpaceDN w:val="0"/>
        <w:adjustRightInd w:val="0"/>
        <w:spacing w:after="240" w:line="240" w:lineRule="auto"/>
        <w:ind w:firstLine="1080"/>
        <w:jc w:val="both"/>
        <w:rPr>
          <w:rFonts w:cs="Times New Roman"/>
        </w:rPr>
      </w:pPr>
      <w:r w:rsidRPr="00C71B20">
        <w:rPr>
          <w:rFonts w:cs="Times New Roman"/>
        </w:rPr>
        <w:t>3.</w:t>
      </w:r>
      <w:proofErr w:type="gramStart"/>
      <w:r w:rsidRPr="00C71B20">
        <w:rPr>
          <w:rFonts w:cs="Times New Roman"/>
        </w:rPr>
        <w:t>7.</w:t>
      </w:r>
      <w:r w:rsidR="00782B66" w:rsidRPr="00C71B20">
        <w:rPr>
          <w:rFonts w:cs="Times New Roman"/>
        </w:rPr>
        <w:t>b.</w:t>
      </w:r>
      <w:proofErr w:type="gramEnd"/>
      <w:r w:rsidR="00782B66" w:rsidRPr="00C71B20">
        <w:rPr>
          <w:rFonts w:cs="Times New Roman"/>
        </w:rPr>
        <w:t>5.</w:t>
      </w:r>
      <w:r w:rsidR="00782B66" w:rsidRPr="0046008A">
        <w:rPr>
          <w:rFonts w:cs="Times New Roman"/>
        </w:rPr>
        <w:t xml:space="preserve">  </w:t>
      </w:r>
      <w:r w:rsidR="002D6B98" w:rsidRPr="0046008A">
        <w:rPr>
          <w:rFonts w:cs="Times New Roman"/>
        </w:rPr>
        <w:t xml:space="preserve">Has a minimum of </w:t>
      </w:r>
      <w:r w:rsidR="00D50793" w:rsidRPr="00C71B20">
        <w:rPr>
          <w:rFonts w:cs="Times New Roman"/>
        </w:rPr>
        <w:t>five</w:t>
      </w:r>
      <w:r w:rsidR="002D6B98" w:rsidRPr="00C71B20">
        <w:rPr>
          <w:rFonts w:cs="Times New Roman"/>
        </w:rPr>
        <w:t xml:space="preserve"> </w:t>
      </w:r>
      <w:r w:rsidR="002D6B98" w:rsidRPr="00F732EB">
        <w:rPr>
          <w:rFonts w:cs="Times New Roman"/>
        </w:rPr>
        <w:t>(</w:t>
      </w:r>
      <w:r w:rsidR="00D50793" w:rsidRPr="00C71B20">
        <w:rPr>
          <w:rFonts w:cs="Times New Roman"/>
        </w:rPr>
        <w:t>5</w:t>
      </w:r>
      <w:r w:rsidR="002D6B98" w:rsidRPr="00F732EB">
        <w:rPr>
          <w:rFonts w:cs="Times New Roman"/>
        </w:rPr>
        <w:t>)</w:t>
      </w:r>
      <w:r w:rsidR="002D6B98" w:rsidRPr="0046008A">
        <w:rPr>
          <w:rFonts w:cs="Times New Roman"/>
        </w:rPr>
        <w:t xml:space="preserve"> years of professional or </w:t>
      </w:r>
      <w:r w:rsidR="00D50793">
        <w:rPr>
          <w:rFonts w:cs="Times New Roman"/>
        </w:rPr>
        <w:t xml:space="preserve">teaching </w:t>
      </w:r>
      <w:r w:rsidR="002D6B98" w:rsidRPr="0046008A">
        <w:rPr>
          <w:rFonts w:cs="Times New Roman"/>
        </w:rPr>
        <w:t xml:space="preserve">experience </w:t>
      </w:r>
      <w:proofErr w:type="gramStart"/>
      <w:r w:rsidR="002D6B98" w:rsidRPr="0046008A">
        <w:rPr>
          <w:rFonts w:cs="Times New Roman"/>
        </w:rPr>
        <w:t>in</w:t>
      </w:r>
      <w:r w:rsidR="00404758" w:rsidRPr="0046008A">
        <w:rPr>
          <w:rFonts w:cs="Times New Roman"/>
        </w:rPr>
        <w:t xml:space="preserve"> </w:t>
      </w:r>
      <w:r w:rsidR="002D6B98" w:rsidRPr="0046008A">
        <w:rPr>
          <w:rFonts w:cs="Times New Roman"/>
        </w:rPr>
        <w:t>the area of</w:t>
      </w:r>
      <w:proofErr w:type="gramEnd"/>
      <w:r w:rsidR="002D6B98" w:rsidRPr="0046008A">
        <w:rPr>
          <w:rFonts w:cs="Times New Roman"/>
        </w:rPr>
        <w:t xml:space="preserve"> study he or she proposes to teach.</w:t>
      </w:r>
    </w:p>
    <w:p w14:paraId="5B6136B8" w14:textId="5A1F7D78" w:rsidR="008815BE" w:rsidRPr="00C71B20" w:rsidRDefault="008815BE" w:rsidP="00C4326C">
      <w:pPr>
        <w:autoSpaceDE w:val="0"/>
        <w:autoSpaceDN w:val="0"/>
        <w:adjustRightInd w:val="0"/>
        <w:spacing w:after="240" w:line="240" w:lineRule="auto"/>
        <w:ind w:firstLine="360"/>
        <w:jc w:val="both"/>
        <w:rPr>
          <w:rFonts w:cs="Times New Roman"/>
        </w:rPr>
      </w:pPr>
      <w:r w:rsidRPr="00C71B20">
        <w:rPr>
          <w:rFonts w:cs="Times New Roman"/>
        </w:rPr>
        <w:t xml:space="preserve">3.8. </w:t>
      </w:r>
      <w:r w:rsidR="00C4326C" w:rsidRPr="00C71B20">
        <w:rPr>
          <w:rFonts w:cs="Times New Roman"/>
        </w:rPr>
        <w:t xml:space="preserve"> </w:t>
      </w:r>
      <w:r w:rsidRPr="00C71B20">
        <w:rPr>
          <w:rFonts w:cs="Times New Roman"/>
        </w:rPr>
        <w:t>Instructors of distance education courses shall obtain Distance Education Instructor Certification from IDECC (International Distance Education Certification Center) prior to their application</w:t>
      </w:r>
      <w:r w:rsidR="00543EA6" w:rsidRPr="00C71B20">
        <w:rPr>
          <w:rFonts w:cs="Times New Roman"/>
        </w:rPr>
        <w:t xml:space="preserve"> for approval by the Commission</w:t>
      </w:r>
      <w:r w:rsidRPr="00C71B20">
        <w:rPr>
          <w:rFonts w:cs="Times New Roman"/>
        </w:rPr>
        <w:t xml:space="preserve"> and must submit verification of the certification.</w:t>
      </w:r>
    </w:p>
    <w:p w14:paraId="2B5FAB9A" w14:textId="44841EEA" w:rsidR="00003868" w:rsidRPr="00C71B20" w:rsidRDefault="00003868" w:rsidP="00C4326C">
      <w:pPr>
        <w:autoSpaceDE w:val="0"/>
        <w:autoSpaceDN w:val="0"/>
        <w:adjustRightInd w:val="0"/>
        <w:spacing w:after="240" w:line="240" w:lineRule="auto"/>
        <w:ind w:firstLine="360"/>
        <w:jc w:val="both"/>
        <w:rPr>
          <w:rFonts w:cs="Times New Roman"/>
        </w:rPr>
      </w:pPr>
      <w:r w:rsidRPr="00C71B20">
        <w:rPr>
          <w:rFonts w:cs="Times New Roman"/>
        </w:rPr>
        <w:t>3.9.</w:t>
      </w:r>
      <w:r w:rsidR="00C4326C" w:rsidRPr="00C71B20">
        <w:rPr>
          <w:rFonts w:cs="Times New Roman"/>
        </w:rPr>
        <w:t xml:space="preserve"> </w:t>
      </w:r>
      <w:r w:rsidRPr="00C71B20">
        <w:rPr>
          <w:rFonts w:cs="Times New Roman"/>
        </w:rPr>
        <w:t xml:space="preserve"> All approved pre-license and continuing education instructors shall complete </w:t>
      </w:r>
      <w:r w:rsidR="004B3438" w:rsidRPr="00C71B20">
        <w:rPr>
          <w:rFonts w:cs="Times New Roman"/>
        </w:rPr>
        <w:t xml:space="preserve">annual </w:t>
      </w:r>
      <w:r w:rsidRPr="00C71B20">
        <w:rPr>
          <w:rFonts w:cs="Times New Roman"/>
        </w:rPr>
        <w:t xml:space="preserve">instructor development workshops </w:t>
      </w:r>
      <w:r w:rsidR="002E4D4C" w:rsidRPr="00C71B20">
        <w:rPr>
          <w:rFonts w:cs="Times New Roman"/>
        </w:rPr>
        <w:t>when offered by the Commission, unless the attendance is wa</w:t>
      </w:r>
      <w:r w:rsidR="00CE3A1E" w:rsidRPr="00C71B20">
        <w:rPr>
          <w:rFonts w:cs="Times New Roman"/>
        </w:rPr>
        <w:t>i</w:t>
      </w:r>
      <w:r w:rsidR="002E4D4C" w:rsidRPr="00C71B20">
        <w:rPr>
          <w:rFonts w:cs="Times New Roman"/>
        </w:rPr>
        <w:t>ved by the Commission</w:t>
      </w:r>
      <w:r w:rsidR="0031128C" w:rsidRPr="00C71B20">
        <w:rPr>
          <w:rFonts w:cs="Times New Roman"/>
        </w:rPr>
        <w:t xml:space="preserve"> or the individual is an out-of-state instructor who a) is approved by the National Association of Realtors (NAR) or b) holds a Distinguished Real Estate Instructor (DREI) designation.</w:t>
      </w:r>
    </w:p>
    <w:p w14:paraId="1765711F" w14:textId="17F7E3D0" w:rsidR="00437C31" w:rsidRPr="00C71B20" w:rsidRDefault="00A14C3F" w:rsidP="00C4326C">
      <w:pPr>
        <w:autoSpaceDE w:val="0"/>
        <w:autoSpaceDN w:val="0"/>
        <w:adjustRightInd w:val="0"/>
        <w:spacing w:after="240" w:line="240" w:lineRule="auto"/>
        <w:ind w:firstLine="360"/>
        <w:jc w:val="both"/>
        <w:rPr>
          <w:rFonts w:cs="Times New Roman"/>
        </w:rPr>
      </w:pPr>
      <w:r w:rsidRPr="00C71B20">
        <w:rPr>
          <w:rFonts w:cs="Times New Roman"/>
        </w:rPr>
        <w:t>3.10.</w:t>
      </w:r>
      <w:r w:rsidR="00C4326C" w:rsidRPr="00C71B20">
        <w:rPr>
          <w:rFonts w:cs="Times New Roman"/>
        </w:rPr>
        <w:t xml:space="preserve"> </w:t>
      </w:r>
      <w:r w:rsidRPr="00C71B20">
        <w:rPr>
          <w:rFonts w:cs="Times New Roman"/>
        </w:rPr>
        <w:t xml:space="preserve"> No product or service may be promoted or sold during a real estate pre-license or continuing education offering.</w:t>
      </w:r>
    </w:p>
    <w:p w14:paraId="61CE27A1" w14:textId="6A5B356E" w:rsidR="00404758" w:rsidRPr="00C71B20" w:rsidRDefault="00C4174B" w:rsidP="0046008A">
      <w:pPr>
        <w:autoSpaceDE w:val="0"/>
        <w:autoSpaceDN w:val="0"/>
        <w:adjustRightInd w:val="0"/>
        <w:spacing w:after="240" w:line="240" w:lineRule="auto"/>
        <w:jc w:val="both"/>
        <w:rPr>
          <w:rFonts w:cs="Times New Roman"/>
          <w:b/>
        </w:rPr>
      </w:pPr>
      <w:r w:rsidRPr="00C71B20">
        <w:rPr>
          <w:rFonts w:cs="Times New Roman"/>
          <w:b/>
        </w:rPr>
        <w:t>174-3-4.</w:t>
      </w:r>
      <w:r w:rsidR="00C4326C" w:rsidRPr="00C71B20">
        <w:rPr>
          <w:rFonts w:cs="Times New Roman"/>
          <w:b/>
        </w:rPr>
        <w:t xml:space="preserve">  </w:t>
      </w:r>
      <w:r w:rsidR="004C2C8B" w:rsidRPr="00C71B20">
        <w:rPr>
          <w:rFonts w:cs="Times New Roman"/>
          <w:b/>
        </w:rPr>
        <w:t xml:space="preserve">Audits of </w:t>
      </w:r>
      <w:r w:rsidR="00A45898" w:rsidRPr="00C71B20">
        <w:rPr>
          <w:rFonts w:cs="Times New Roman"/>
          <w:b/>
        </w:rPr>
        <w:t>a</w:t>
      </w:r>
      <w:r w:rsidR="004C2C8B" w:rsidRPr="00C71B20">
        <w:rPr>
          <w:rFonts w:cs="Times New Roman"/>
          <w:b/>
        </w:rPr>
        <w:t xml:space="preserve">pproved </w:t>
      </w:r>
      <w:r w:rsidR="00A45898" w:rsidRPr="00C71B20">
        <w:rPr>
          <w:rFonts w:cs="Times New Roman"/>
          <w:b/>
        </w:rPr>
        <w:t>p</w:t>
      </w:r>
      <w:r w:rsidR="004C2C8B" w:rsidRPr="00C71B20">
        <w:rPr>
          <w:rFonts w:cs="Times New Roman"/>
          <w:b/>
        </w:rPr>
        <w:t xml:space="preserve">roviders, </w:t>
      </w:r>
      <w:r w:rsidR="00A45898" w:rsidRPr="00C71B20">
        <w:rPr>
          <w:rFonts w:cs="Times New Roman"/>
          <w:b/>
        </w:rPr>
        <w:t>c</w:t>
      </w:r>
      <w:r w:rsidR="004C2C8B" w:rsidRPr="00C71B20">
        <w:rPr>
          <w:rFonts w:cs="Times New Roman"/>
          <w:b/>
        </w:rPr>
        <w:t xml:space="preserve">ourses and </w:t>
      </w:r>
      <w:r w:rsidR="00A45898" w:rsidRPr="00C71B20">
        <w:rPr>
          <w:rFonts w:cs="Times New Roman"/>
          <w:b/>
        </w:rPr>
        <w:t>i</w:t>
      </w:r>
      <w:r w:rsidR="004C2C8B" w:rsidRPr="00C71B20">
        <w:rPr>
          <w:rFonts w:cs="Times New Roman"/>
          <w:b/>
        </w:rPr>
        <w:t>nstructors</w:t>
      </w:r>
      <w:r w:rsidR="0085370D" w:rsidRPr="00C71B20">
        <w:rPr>
          <w:rFonts w:cs="Times New Roman"/>
          <w:b/>
        </w:rPr>
        <w:t xml:space="preserve">; Report and </w:t>
      </w:r>
      <w:r w:rsidR="00A45898" w:rsidRPr="00C71B20">
        <w:rPr>
          <w:rFonts w:cs="Times New Roman"/>
          <w:b/>
        </w:rPr>
        <w:t>r</w:t>
      </w:r>
      <w:r w:rsidR="0085370D" w:rsidRPr="00C71B20">
        <w:rPr>
          <w:rFonts w:cs="Times New Roman"/>
          <w:b/>
        </w:rPr>
        <w:t xml:space="preserve">esponse </w:t>
      </w:r>
      <w:r w:rsidR="00A45898" w:rsidRPr="00C71B20">
        <w:rPr>
          <w:rFonts w:cs="Times New Roman"/>
          <w:b/>
        </w:rPr>
        <w:t>r</w:t>
      </w:r>
      <w:r w:rsidR="0085370D" w:rsidRPr="00C71B20">
        <w:rPr>
          <w:rFonts w:cs="Times New Roman"/>
          <w:b/>
        </w:rPr>
        <w:t>equired; Investigations.</w:t>
      </w:r>
    </w:p>
    <w:p w14:paraId="0D3D22D1" w14:textId="550690D4" w:rsidR="004C2C8B" w:rsidRPr="00C71B20" w:rsidRDefault="00C61F34" w:rsidP="00C4326C">
      <w:pPr>
        <w:autoSpaceDE w:val="0"/>
        <w:autoSpaceDN w:val="0"/>
        <w:adjustRightInd w:val="0"/>
        <w:spacing w:after="240" w:line="240" w:lineRule="auto"/>
        <w:ind w:firstLine="360"/>
        <w:jc w:val="both"/>
        <w:rPr>
          <w:rFonts w:cs="Times New Roman"/>
        </w:rPr>
      </w:pPr>
      <w:r w:rsidRPr="00C71B20">
        <w:rPr>
          <w:rFonts w:cs="Times New Roman"/>
        </w:rPr>
        <w:t>4.1</w:t>
      </w:r>
      <w:r w:rsidR="00CA4121" w:rsidRPr="00C71B20">
        <w:rPr>
          <w:rFonts w:cs="Times New Roman"/>
        </w:rPr>
        <w:t xml:space="preserve">.  </w:t>
      </w:r>
      <w:r w:rsidR="004C2C8B" w:rsidRPr="00C71B20">
        <w:rPr>
          <w:rFonts w:cs="Times New Roman"/>
        </w:rPr>
        <w:t xml:space="preserve">All </w:t>
      </w:r>
      <w:r w:rsidR="00514BBD" w:rsidRPr="00C71B20">
        <w:rPr>
          <w:rFonts w:cs="Times New Roman"/>
        </w:rPr>
        <w:t xml:space="preserve">approved </w:t>
      </w:r>
      <w:r w:rsidR="004C2C8B" w:rsidRPr="00C71B20">
        <w:rPr>
          <w:rFonts w:cs="Times New Roman"/>
        </w:rPr>
        <w:t xml:space="preserve">providers, courses and instructors shall be subject to audit by the </w:t>
      </w:r>
      <w:r w:rsidR="00C4174B" w:rsidRPr="00C71B20">
        <w:rPr>
          <w:rFonts w:cs="Times New Roman"/>
        </w:rPr>
        <w:t>Commission or its authorized</w:t>
      </w:r>
      <w:r w:rsidR="004C2C8B" w:rsidRPr="00C71B20">
        <w:rPr>
          <w:rFonts w:cs="Times New Roman"/>
        </w:rPr>
        <w:t xml:space="preserve"> representative</w:t>
      </w:r>
      <w:r w:rsidR="00757EA4" w:rsidRPr="00C71B20">
        <w:rPr>
          <w:rFonts w:cs="Times New Roman"/>
        </w:rPr>
        <w:t>(s)</w:t>
      </w:r>
      <w:r w:rsidR="004C2C8B" w:rsidRPr="00C71B20">
        <w:rPr>
          <w:rFonts w:cs="Times New Roman"/>
        </w:rPr>
        <w:t xml:space="preserve"> to ensure compliance with the West Virginia Real Estate License Act and the</w:t>
      </w:r>
      <w:r w:rsidR="006E34A9" w:rsidRPr="00C71B20">
        <w:rPr>
          <w:rFonts w:cs="Times New Roman"/>
        </w:rPr>
        <w:t xml:space="preserve"> Commission’s</w:t>
      </w:r>
      <w:r w:rsidR="004C2C8B" w:rsidRPr="00C71B20">
        <w:rPr>
          <w:rFonts w:cs="Times New Roman"/>
        </w:rPr>
        <w:t xml:space="preserve"> </w:t>
      </w:r>
      <w:r w:rsidR="006E34A9" w:rsidRPr="00C71B20">
        <w:rPr>
          <w:rFonts w:cs="Times New Roman"/>
        </w:rPr>
        <w:t>rules</w:t>
      </w:r>
      <w:r w:rsidR="00CA4121" w:rsidRPr="00C71B20">
        <w:rPr>
          <w:rFonts w:cs="Times New Roman"/>
        </w:rPr>
        <w:t>.</w:t>
      </w:r>
    </w:p>
    <w:p w14:paraId="7D6D6EE9" w14:textId="734797B5" w:rsidR="001238F5" w:rsidRPr="00C71B20" w:rsidRDefault="00C4326C" w:rsidP="00C4326C">
      <w:pPr>
        <w:autoSpaceDE w:val="0"/>
        <w:autoSpaceDN w:val="0"/>
        <w:adjustRightInd w:val="0"/>
        <w:spacing w:after="240" w:line="240" w:lineRule="auto"/>
        <w:ind w:firstLine="360"/>
        <w:jc w:val="both"/>
        <w:rPr>
          <w:rFonts w:cs="Times New Roman"/>
        </w:rPr>
      </w:pPr>
      <w:proofErr w:type="gramStart"/>
      <w:r w:rsidRPr="00C71B20">
        <w:rPr>
          <w:rFonts w:cs="Times New Roman"/>
        </w:rPr>
        <w:t xml:space="preserve">4.2  </w:t>
      </w:r>
      <w:r w:rsidR="001238F5" w:rsidRPr="00C71B20">
        <w:rPr>
          <w:rFonts w:cs="Times New Roman"/>
        </w:rPr>
        <w:t>In</w:t>
      </w:r>
      <w:proofErr w:type="gramEnd"/>
      <w:r w:rsidR="001238F5" w:rsidRPr="00C71B20">
        <w:rPr>
          <w:rFonts w:cs="Times New Roman"/>
        </w:rPr>
        <w:t xml:space="preserve"> the event of such an audit, </w:t>
      </w:r>
      <w:r w:rsidR="00514BBD" w:rsidRPr="00C71B20">
        <w:rPr>
          <w:rFonts w:cs="Times New Roman"/>
        </w:rPr>
        <w:t xml:space="preserve">all documentation and information requested and </w:t>
      </w:r>
      <w:r w:rsidR="001E005C" w:rsidRPr="00C71B20">
        <w:rPr>
          <w:rFonts w:cs="Times New Roman"/>
        </w:rPr>
        <w:t xml:space="preserve">deemed necessary </w:t>
      </w:r>
      <w:r w:rsidR="00514BBD" w:rsidRPr="00C71B20">
        <w:rPr>
          <w:rFonts w:cs="Times New Roman"/>
        </w:rPr>
        <w:t>to complete the audit</w:t>
      </w:r>
      <w:r w:rsidR="001E005C" w:rsidRPr="00C71B20">
        <w:rPr>
          <w:rFonts w:cs="Times New Roman"/>
        </w:rPr>
        <w:t>,</w:t>
      </w:r>
      <w:r w:rsidR="00514BBD" w:rsidRPr="00C71B20">
        <w:rPr>
          <w:rFonts w:cs="Times New Roman"/>
        </w:rPr>
        <w:t xml:space="preserve"> </w:t>
      </w:r>
      <w:r w:rsidR="001238F5" w:rsidRPr="00C71B20">
        <w:rPr>
          <w:rFonts w:cs="Times New Roman"/>
        </w:rPr>
        <w:t>shall</w:t>
      </w:r>
      <w:r w:rsidR="0088173C" w:rsidRPr="00C71B20">
        <w:rPr>
          <w:rFonts w:cs="Times New Roman"/>
        </w:rPr>
        <w:t xml:space="preserve"> be made</w:t>
      </w:r>
      <w:r w:rsidR="001238F5" w:rsidRPr="00C71B20">
        <w:rPr>
          <w:rFonts w:cs="Times New Roman"/>
        </w:rPr>
        <w:t xml:space="preserve"> available to the </w:t>
      </w:r>
      <w:r w:rsidR="00C4174B" w:rsidRPr="00C71B20">
        <w:rPr>
          <w:rFonts w:cs="Times New Roman"/>
        </w:rPr>
        <w:t xml:space="preserve">Commission or its </w:t>
      </w:r>
      <w:r w:rsidR="001238F5" w:rsidRPr="00C71B20">
        <w:rPr>
          <w:rFonts w:cs="Times New Roman"/>
        </w:rPr>
        <w:t>representative</w:t>
      </w:r>
      <w:r w:rsidR="00757EA4" w:rsidRPr="00C71B20">
        <w:rPr>
          <w:rFonts w:cs="Times New Roman"/>
        </w:rPr>
        <w:t>(s)</w:t>
      </w:r>
      <w:r w:rsidR="001238F5" w:rsidRPr="00C71B20">
        <w:rPr>
          <w:rFonts w:cs="Times New Roman"/>
        </w:rPr>
        <w:t xml:space="preserve">. </w:t>
      </w:r>
      <w:r w:rsidR="00956F60" w:rsidRPr="00C71B20">
        <w:rPr>
          <w:rFonts w:cs="Times New Roman"/>
        </w:rPr>
        <w:t xml:space="preserve"> </w:t>
      </w:r>
      <w:r w:rsidR="001238F5" w:rsidRPr="00C71B20">
        <w:rPr>
          <w:rFonts w:cs="Times New Roman"/>
        </w:rPr>
        <w:t>This may include, but is not limited to:</w:t>
      </w:r>
    </w:p>
    <w:p w14:paraId="6A44C951" w14:textId="780DFA4D" w:rsidR="001238F5" w:rsidRPr="00C71B20" w:rsidRDefault="001D1DED" w:rsidP="00956F60">
      <w:pPr>
        <w:autoSpaceDE w:val="0"/>
        <w:autoSpaceDN w:val="0"/>
        <w:adjustRightInd w:val="0"/>
        <w:spacing w:after="240" w:line="240" w:lineRule="auto"/>
        <w:ind w:firstLine="720"/>
        <w:jc w:val="both"/>
        <w:rPr>
          <w:rFonts w:cs="Times New Roman"/>
        </w:rPr>
      </w:pPr>
      <w:r w:rsidRPr="00C71B20">
        <w:rPr>
          <w:rFonts w:cs="Times New Roman"/>
        </w:rPr>
        <w:t>4.2.</w:t>
      </w:r>
      <w:r w:rsidR="00C61F34" w:rsidRPr="00C71B20">
        <w:rPr>
          <w:rFonts w:cs="Times New Roman"/>
        </w:rPr>
        <w:t>a</w:t>
      </w:r>
      <w:r w:rsidR="00CA4121" w:rsidRPr="00C71B20">
        <w:rPr>
          <w:rFonts w:cs="Times New Roman"/>
        </w:rPr>
        <w:t xml:space="preserve">.  </w:t>
      </w:r>
      <w:r w:rsidR="00C4174B" w:rsidRPr="00C71B20">
        <w:rPr>
          <w:rFonts w:cs="Times New Roman"/>
        </w:rPr>
        <w:t>Registrations;</w:t>
      </w:r>
    </w:p>
    <w:p w14:paraId="6BEC1F2F" w14:textId="31CE8AFB" w:rsidR="001238F5" w:rsidRPr="00C71B20" w:rsidRDefault="001D1DED" w:rsidP="00956F60">
      <w:pPr>
        <w:autoSpaceDE w:val="0"/>
        <w:autoSpaceDN w:val="0"/>
        <w:adjustRightInd w:val="0"/>
        <w:spacing w:after="240" w:line="240" w:lineRule="auto"/>
        <w:ind w:firstLine="720"/>
        <w:jc w:val="both"/>
        <w:rPr>
          <w:rFonts w:cs="Times New Roman"/>
        </w:rPr>
      </w:pPr>
      <w:r w:rsidRPr="00C71B20">
        <w:rPr>
          <w:rFonts w:cs="Times New Roman"/>
        </w:rPr>
        <w:t>4.2.</w:t>
      </w:r>
      <w:r w:rsidR="002C389C" w:rsidRPr="00C71B20">
        <w:rPr>
          <w:rFonts w:cs="Times New Roman"/>
        </w:rPr>
        <w:t>b</w:t>
      </w:r>
      <w:r w:rsidR="00CA4121" w:rsidRPr="00C71B20">
        <w:rPr>
          <w:rFonts w:cs="Times New Roman"/>
        </w:rPr>
        <w:t xml:space="preserve">.  </w:t>
      </w:r>
      <w:r w:rsidR="00C4174B" w:rsidRPr="00C71B20">
        <w:rPr>
          <w:rFonts w:cs="Times New Roman"/>
        </w:rPr>
        <w:t>Attendance records;</w:t>
      </w:r>
    </w:p>
    <w:p w14:paraId="5C754A74" w14:textId="09E0F533" w:rsidR="00A50211" w:rsidRPr="00C71B20" w:rsidRDefault="001D1DED" w:rsidP="00956F60">
      <w:pPr>
        <w:autoSpaceDE w:val="0"/>
        <w:autoSpaceDN w:val="0"/>
        <w:adjustRightInd w:val="0"/>
        <w:spacing w:after="240" w:line="240" w:lineRule="auto"/>
        <w:ind w:firstLine="720"/>
        <w:jc w:val="both"/>
        <w:rPr>
          <w:rFonts w:cs="Times New Roman"/>
        </w:rPr>
      </w:pPr>
      <w:r w:rsidRPr="00C71B20">
        <w:rPr>
          <w:rFonts w:cs="Times New Roman"/>
        </w:rPr>
        <w:t>4.2.</w:t>
      </w:r>
      <w:r w:rsidR="00C61F34" w:rsidRPr="00C71B20">
        <w:rPr>
          <w:rFonts w:cs="Times New Roman"/>
        </w:rPr>
        <w:t>c</w:t>
      </w:r>
      <w:r w:rsidR="00CA4121" w:rsidRPr="00C71B20">
        <w:rPr>
          <w:rFonts w:cs="Times New Roman"/>
        </w:rPr>
        <w:t xml:space="preserve">.  </w:t>
      </w:r>
      <w:r w:rsidR="00C4174B" w:rsidRPr="00C71B20">
        <w:rPr>
          <w:rFonts w:cs="Times New Roman"/>
        </w:rPr>
        <w:t>Course completion records and certificates of course completion;</w:t>
      </w:r>
    </w:p>
    <w:p w14:paraId="1AB63210" w14:textId="2FB6B0A7" w:rsidR="001238F5" w:rsidRPr="00C71B20" w:rsidRDefault="001D1DED" w:rsidP="00956F60">
      <w:pPr>
        <w:autoSpaceDE w:val="0"/>
        <w:autoSpaceDN w:val="0"/>
        <w:adjustRightInd w:val="0"/>
        <w:spacing w:after="240" w:line="240" w:lineRule="auto"/>
        <w:ind w:firstLine="720"/>
        <w:jc w:val="both"/>
        <w:rPr>
          <w:rFonts w:cs="Times New Roman"/>
        </w:rPr>
      </w:pPr>
      <w:r w:rsidRPr="00C71B20">
        <w:rPr>
          <w:rFonts w:cs="Times New Roman"/>
        </w:rPr>
        <w:t>4.2.</w:t>
      </w:r>
      <w:r w:rsidR="00C61F34" w:rsidRPr="00C71B20">
        <w:rPr>
          <w:rFonts w:cs="Times New Roman"/>
        </w:rPr>
        <w:t>d</w:t>
      </w:r>
      <w:r w:rsidR="00CA4121" w:rsidRPr="00C71B20">
        <w:rPr>
          <w:rFonts w:cs="Times New Roman"/>
        </w:rPr>
        <w:t xml:space="preserve">.  </w:t>
      </w:r>
      <w:r w:rsidR="00C4174B" w:rsidRPr="00C71B20">
        <w:rPr>
          <w:rFonts w:cs="Times New Roman"/>
        </w:rPr>
        <w:t>Advertisements</w:t>
      </w:r>
      <w:r w:rsidR="00514BBD" w:rsidRPr="00C71B20">
        <w:rPr>
          <w:rFonts w:cs="Times New Roman"/>
        </w:rPr>
        <w:t>, including</w:t>
      </w:r>
      <w:r w:rsidR="00C4174B" w:rsidRPr="00C71B20">
        <w:rPr>
          <w:rFonts w:cs="Times New Roman"/>
        </w:rPr>
        <w:t xml:space="preserve"> information published on social media;</w:t>
      </w:r>
    </w:p>
    <w:p w14:paraId="79F040A4" w14:textId="054BEE97" w:rsidR="001238F5" w:rsidRPr="00C71B20" w:rsidRDefault="001D1DED" w:rsidP="00956F60">
      <w:pPr>
        <w:autoSpaceDE w:val="0"/>
        <w:autoSpaceDN w:val="0"/>
        <w:adjustRightInd w:val="0"/>
        <w:spacing w:after="240" w:line="240" w:lineRule="auto"/>
        <w:ind w:firstLine="720"/>
        <w:jc w:val="both"/>
        <w:rPr>
          <w:rFonts w:cs="Times New Roman"/>
        </w:rPr>
      </w:pPr>
      <w:r w:rsidRPr="00C71B20">
        <w:rPr>
          <w:rFonts w:cs="Times New Roman"/>
        </w:rPr>
        <w:t>4.2.</w:t>
      </w:r>
      <w:r w:rsidR="00C61F34" w:rsidRPr="00C71B20">
        <w:rPr>
          <w:rFonts w:cs="Times New Roman"/>
        </w:rPr>
        <w:t>e.</w:t>
      </w:r>
      <w:r w:rsidR="00CA4121" w:rsidRPr="00C71B20">
        <w:rPr>
          <w:rFonts w:cs="Times New Roman"/>
        </w:rPr>
        <w:t xml:space="preserve">  </w:t>
      </w:r>
      <w:r w:rsidR="00C4174B" w:rsidRPr="00C71B20">
        <w:rPr>
          <w:rFonts w:cs="Times New Roman"/>
        </w:rPr>
        <w:t>Course materials</w:t>
      </w:r>
      <w:r w:rsidR="001238F5" w:rsidRPr="00C71B20">
        <w:rPr>
          <w:rFonts w:cs="Times New Roman"/>
        </w:rPr>
        <w:t xml:space="preserve"> </w:t>
      </w:r>
      <w:r w:rsidR="00C4174B" w:rsidRPr="00C71B20">
        <w:rPr>
          <w:rFonts w:cs="Times New Roman"/>
        </w:rPr>
        <w:t>used in conducting the course; and</w:t>
      </w:r>
    </w:p>
    <w:p w14:paraId="10ECDFD9" w14:textId="15EC7A19" w:rsidR="00757EA4" w:rsidRPr="00C71B20" w:rsidRDefault="001D1DED" w:rsidP="00956F60">
      <w:pPr>
        <w:autoSpaceDE w:val="0"/>
        <w:autoSpaceDN w:val="0"/>
        <w:adjustRightInd w:val="0"/>
        <w:spacing w:after="240" w:line="240" w:lineRule="auto"/>
        <w:ind w:firstLine="720"/>
        <w:jc w:val="both"/>
        <w:rPr>
          <w:rFonts w:cs="Times New Roman"/>
        </w:rPr>
      </w:pPr>
      <w:r w:rsidRPr="00C71B20">
        <w:rPr>
          <w:rFonts w:cs="Times New Roman"/>
        </w:rPr>
        <w:t>4.2.</w:t>
      </w:r>
      <w:r w:rsidR="00C61F34" w:rsidRPr="00C71B20">
        <w:rPr>
          <w:rFonts w:cs="Times New Roman"/>
        </w:rPr>
        <w:t>f</w:t>
      </w:r>
      <w:r w:rsidR="00CA4121" w:rsidRPr="00C71B20">
        <w:rPr>
          <w:rFonts w:cs="Times New Roman"/>
        </w:rPr>
        <w:t xml:space="preserve">.  </w:t>
      </w:r>
      <w:r w:rsidR="00C4174B" w:rsidRPr="00C71B20">
        <w:rPr>
          <w:rFonts w:cs="Times New Roman"/>
        </w:rPr>
        <w:t>Any additional documentation</w:t>
      </w:r>
      <w:r w:rsidR="001238F5" w:rsidRPr="00C71B20">
        <w:rPr>
          <w:rFonts w:cs="Times New Roman"/>
        </w:rPr>
        <w:t xml:space="preserve"> </w:t>
      </w:r>
      <w:r w:rsidR="00C4174B" w:rsidRPr="00C71B20">
        <w:rPr>
          <w:rFonts w:cs="Times New Roman"/>
        </w:rPr>
        <w:t>reasonably requested by the Commission</w:t>
      </w:r>
      <w:r w:rsidR="001238F5" w:rsidRPr="00C71B20">
        <w:rPr>
          <w:rFonts w:cs="Times New Roman"/>
        </w:rPr>
        <w:t>.</w:t>
      </w:r>
    </w:p>
    <w:p w14:paraId="6A543C81" w14:textId="15878F03" w:rsidR="00783A12" w:rsidRPr="00C71B20" w:rsidRDefault="00C61F34" w:rsidP="00956F60">
      <w:pPr>
        <w:autoSpaceDE w:val="0"/>
        <w:autoSpaceDN w:val="0"/>
        <w:adjustRightInd w:val="0"/>
        <w:spacing w:after="240" w:line="240" w:lineRule="auto"/>
        <w:ind w:firstLine="360"/>
        <w:jc w:val="both"/>
        <w:rPr>
          <w:rFonts w:cs="Times New Roman"/>
        </w:rPr>
      </w:pPr>
      <w:r w:rsidRPr="00C71B20">
        <w:rPr>
          <w:rFonts w:cs="Times New Roman"/>
        </w:rPr>
        <w:t>4.3</w:t>
      </w:r>
      <w:r w:rsidR="00152BBD" w:rsidRPr="00C71B20">
        <w:rPr>
          <w:rFonts w:cs="Times New Roman"/>
        </w:rPr>
        <w:t>.  The Commission representative</w:t>
      </w:r>
      <w:r w:rsidR="00757EA4" w:rsidRPr="00C71B20">
        <w:rPr>
          <w:rFonts w:cs="Times New Roman"/>
        </w:rPr>
        <w:t xml:space="preserve">(s) </w:t>
      </w:r>
      <w:r w:rsidR="00141FA9" w:rsidRPr="00C71B20">
        <w:rPr>
          <w:rFonts w:cs="Times New Roman"/>
        </w:rPr>
        <w:t xml:space="preserve">may </w:t>
      </w:r>
      <w:r w:rsidRPr="00C71B20">
        <w:rPr>
          <w:rFonts w:cs="Times New Roman"/>
        </w:rPr>
        <w:t xml:space="preserve">make photocopies of any </w:t>
      </w:r>
      <w:r w:rsidR="00C41CB6" w:rsidRPr="00C71B20">
        <w:rPr>
          <w:rFonts w:cs="Times New Roman"/>
        </w:rPr>
        <w:t>documentation</w:t>
      </w:r>
      <w:r w:rsidR="00141FA9" w:rsidRPr="00C71B20">
        <w:rPr>
          <w:rFonts w:cs="Times New Roman"/>
        </w:rPr>
        <w:t xml:space="preserve"> the </w:t>
      </w:r>
      <w:r w:rsidR="00614136" w:rsidRPr="00C71B20">
        <w:rPr>
          <w:rFonts w:cs="Times New Roman"/>
        </w:rPr>
        <w:t xml:space="preserve">approved </w:t>
      </w:r>
      <w:r w:rsidR="00141FA9" w:rsidRPr="00C71B20">
        <w:rPr>
          <w:rFonts w:cs="Times New Roman"/>
        </w:rPr>
        <w:t xml:space="preserve">education provider </w:t>
      </w:r>
      <w:r w:rsidR="00C41CB6" w:rsidRPr="00C71B20">
        <w:rPr>
          <w:rFonts w:cs="Times New Roman"/>
        </w:rPr>
        <w:t xml:space="preserve">or instructor has submitted relative to the audit and </w:t>
      </w:r>
      <w:r w:rsidR="00141FA9" w:rsidRPr="00C71B20">
        <w:rPr>
          <w:rFonts w:cs="Times New Roman"/>
        </w:rPr>
        <w:t>required to maintain by the Commission.</w:t>
      </w:r>
    </w:p>
    <w:p w14:paraId="3081E6C7" w14:textId="70A7BC3E" w:rsidR="000534F7" w:rsidRPr="00C71B20" w:rsidRDefault="00FD105C" w:rsidP="00956F60">
      <w:pPr>
        <w:autoSpaceDE w:val="0"/>
        <w:autoSpaceDN w:val="0"/>
        <w:adjustRightInd w:val="0"/>
        <w:spacing w:after="240" w:line="240" w:lineRule="auto"/>
        <w:ind w:firstLine="360"/>
        <w:jc w:val="both"/>
        <w:rPr>
          <w:rFonts w:cs="Times New Roman"/>
        </w:rPr>
      </w:pPr>
      <w:r w:rsidRPr="00C71B20">
        <w:rPr>
          <w:rFonts w:cs="Times New Roman"/>
        </w:rPr>
        <w:lastRenderedPageBreak/>
        <w:t>4.4.</w:t>
      </w:r>
      <w:r w:rsidR="00C6575E" w:rsidRPr="00C71B20">
        <w:rPr>
          <w:rFonts w:cs="Times New Roman"/>
        </w:rPr>
        <w:t xml:space="preserve"> </w:t>
      </w:r>
      <w:r w:rsidRPr="00C71B20">
        <w:rPr>
          <w:rFonts w:cs="Times New Roman"/>
        </w:rPr>
        <w:t xml:space="preserve"> </w:t>
      </w:r>
      <w:r w:rsidR="00C6575E" w:rsidRPr="00C71B20">
        <w:rPr>
          <w:rFonts w:cs="Times New Roman"/>
        </w:rPr>
        <w:t>The Commission representative(s) conducting the audit shall make report that is provided to the approved provider withi</w:t>
      </w:r>
      <w:r w:rsidR="00956F60" w:rsidRPr="00C71B20">
        <w:rPr>
          <w:rFonts w:cs="Times New Roman"/>
        </w:rPr>
        <w:t>n sixty (60) days of the audit.</w:t>
      </w:r>
    </w:p>
    <w:p w14:paraId="445ADAEE" w14:textId="49A5F43C" w:rsidR="000534F7" w:rsidRPr="00C71B20" w:rsidRDefault="000534F7" w:rsidP="00956F60">
      <w:pPr>
        <w:autoSpaceDE w:val="0"/>
        <w:autoSpaceDN w:val="0"/>
        <w:adjustRightInd w:val="0"/>
        <w:spacing w:after="240" w:line="240" w:lineRule="auto"/>
        <w:ind w:firstLine="360"/>
        <w:jc w:val="both"/>
        <w:rPr>
          <w:rFonts w:cs="Times New Roman"/>
        </w:rPr>
      </w:pPr>
      <w:r w:rsidRPr="00C71B20">
        <w:rPr>
          <w:rFonts w:cs="Times New Roman"/>
        </w:rPr>
        <w:t xml:space="preserve">4.5. </w:t>
      </w:r>
      <w:r w:rsidR="00956F60" w:rsidRPr="00C71B20">
        <w:rPr>
          <w:rFonts w:cs="Times New Roman"/>
        </w:rPr>
        <w:t xml:space="preserve"> </w:t>
      </w:r>
      <w:r w:rsidRPr="00C71B20">
        <w:rPr>
          <w:rFonts w:cs="Times New Roman"/>
        </w:rPr>
        <w:t>The Commission will review and approve the written audit report prior to being delivered by certified mail, to the audited real estate course provider or instructor.</w:t>
      </w:r>
    </w:p>
    <w:p w14:paraId="160FBB6B" w14:textId="29272E44" w:rsidR="000534F7" w:rsidRPr="00C71B20" w:rsidRDefault="000534F7" w:rsidP="00956F60">
      <w:pPr>
        <w:autoSpaceDE w:val="0"/>
        <w:autoSpaceDN w:val="0"/>
        <w:adjustRightInd w:val="0"/>
        <w:spacing w:after="240" w:line="240" w:lineRule="auto"/>
        <w:ind w:firstLine="360"/>
        <w:jc w:val="both"/>
        <w:rPr>
          <w:rFonts w:cs="Times New Roman"/>
        </w:rPr>
      </w:pPr>
      <w:r w:rsidRPr="00C71B20">
        <w:rPr>
          <w:rFonts w:cs="Times New Roman"/>
        </w:rPr>
        <w:t xml:space="preserve">4.6. </w:t>
      </w:r>
      <w:r w:rsidR="00956F60" w:rsidRPr="00C71B20">
        <w:rPr>
          <w:rFonts w:cs="Times New Roman"/>
        </w:rPr>
        <w:t xml:space="preserve"> </w:t>
      </w:r>
      <w:r w:rsidRPr="00C71B20">
        <w:rPr>
          <w:rFonts w:cs="Times New Roman"/>
        </w:rPr>
        <w:t>The real estate course provider or instructor will recei</w:t>
      </w:r>
      <w:r w:rsidR="00E243C4" w:rsidRPr="00C71B20">
        <w:rPr>
          <w:rFonts w:cs="Times New Roman"/>
        </w:rPr>
        <w:t xml:space="preserve">ve a written warning and be given a specified amount of time to correct the issues, </w:t>
      </w:r>
      <w:proofErr w:type="gramStart"/>
      <w:r w:rsidR="00E243C4" w:rsidRPr="00C71B20">
        <w:rPr>
          <w:rFonts w:cs="Times New Roman"/>
        </w:rPr>
        <w:t xml:space="preserve">if  </w:t>
      </w:r>
      <w:r w:rsidR="005B6936" w:rsidRPr="00C71B20">
        <w:rPr>
          <w:rFonts w:cs="Times New Roman"/>
        </w:rPr>
        <w:t>there</w:t>
      </w:r>
      <w:proofErr w:type="gramEnd"/>
      <w:r w:rsidR="005B6936" w:rsidRPr="00C71B20">
        <w:rPr>
          <w:rFonts w:cs="Times New Roman"/>
        </w:rPr>
        <w:t xml:space="preserve"> is an audit violation of </w:t>
      </w:r>
      <w:r w:rsidR="00E243C4" w:rsidRPr="00C71B20">
        <w:rPr>
          <w:rFonts w:cs="Times New Roman"/>
        </w:rPr>
        <w:t>any of the following:</w:t>
      </w:r>
    </w:p>
    <w:p w14:paraId="3001E8E2" w14:textId="716CFE38" w:rsidR="0058645A" w:rsidRPr="0046008A" w:rsidRDefault="001D1DED" w:rsidP="00956F60">
      <w:pPr>
        <w:autoSpaceDE w:val="0"/>
        <w:autoSpaceDN w:val="0"/>
        <w:adjustRightInd w:val="0"/>
        <w:spacing w:after="240" w:line="240" w:lineRule="auto"/>
        <w:ind w:firstLine="720"/>
        <w:jc w:val="both"/>
        <w:rPr>
          <w:rFonts w:cs="Times New Roman"/>
          <w:u w:val="single"/>
        </w:rPr>
      </w:pPr>
      <w:r w:rsidRPr="00C71B20">
        <w:rPr>
          <w:rFonts w:cs="Times New Roman"/>
        </w:rPr>
        <w:t>4.6.</w:t>
      </w:r>
      <w:r w:rsidR="0058645A" w:rsidRPr="00C71B20">
        <w:rPr>
          <w:rFonts w:cs="Times New Roman"/>
        </w:rPr>
        <w:t xml:space="preserve">a. </w:t>
      </w:r>
      <w:r w:rsidR="00956F60" w:rsidRPr="00C71B20">
        <w:rPr>
          <w:rFonts w:cs="Times New Roman"/>
        </w:rPr>
        <w:t xml:space="preserve"> </w:t>
      </w:r>
      <w:r w:rsidR="0058645A" w:rsidRPr="00C71B20">
        <w:rPr>
          <w:rFonts w:cs="Times New Roman"/>
        </w:rPr>
        <w:t xml:space="preserve">Does an inadequate job of teaching the curriculum required by the Commission as evidenced </w:t>
      </w:r>
      <w:proofErr w:type="gramStart"/>
      <w:r w:rsidR="0058645A" w:rsidRPr="00C71B20">
        <w:rPr>
          <w:rFonts w:cs="Times New Roman"/>
        </w:rPr>
        <w:t>by the use of</w:t>
      </w:r>
      <w:proofErr w:type="gramEnd"/>
      <w:r w:rsidR="0058645A" w:rsidRPr="00C71B20">
        <w:rPr>
          <w:rFonts w:cs="Times New Roman"/>
        </w:rPr>
        <w:t xml:space="preserve"> inaccurate, inappropriate or outdated teaching materials and strategies, students’ poor performance on the licensing examination, student evaluations, and/or Commission audits. </w:t>
      </w:r>
      <w:r w:rsidR="00EC6690" w:rsidRPr="00C71B20">
        <w:rPr>
          <w:rFonts w:cs="Times New Roman"/>
        </w:rPr>
        <w:t xml:space="preserve"> </w:t>
      </w:r>
      <w:r w:rsidR="0058645A" w:rsidRPr="00C71B20">
        <w:rPr>
          <w:rFonts w:cs="Times New Roman"/>
        </w:rPr>
        <w:t>This shall include failing to teach the content contained in the detailed content outline(s) approved by the Commission;</w:t>
      </w:r>
    </w:p>
    <w:p w14:paraId="30260282" w14:textId="10A73BC7" w:rsidR="0058645A" w:rsidRPr="00C71B20" w:rsidRDefault="001D1DED" w:rsidP="00956F60">
      <w:pPr>
        <w:autoSpaceDE w:val="0"/>
        <w:autoSpaceDN w:val="0"/>
        <w:adjustRightInd w:val="0"/>
        <w:spacing w:after="240" w:line="240" w:lineRule="auto"/>
        <w:ind w:firstLine="720"/>
        <w:jc w:val="both"/>
        <w:rPr>
          <w:rFonts w:cs="Times New Roman"/>
        </w:rPr>
      </w:pPr>
      <w:r w:rsidRPr="00C71B20">
        <w:rPr>
          <w:rFonts w:cs="Times New Roman"/>
        </w:rPr>
        <w:t>4.6.</w:t>
      </w:r>
      <w:r w:rsidR="0058645A" w:rsidRPr="00C71B20">
        <w:rPr>
          <w:rFonts w:cs="Times New Roman"/>
        </w:rPr>
        <w:t>b.</w:t>
      </w:r>
      <w:r w:rsidR="00EC6690" w:rsidRPr="00C71B20">
        <w:rPr>
          <w:rFonts w:cs="Times New Roman"/>
        </w:rPr>
        <w:t xml:space="preserve"> </w:t>
      </w:r>
      <w:r w:rsidR="0058645A" w:rsidRPr="00C71B20">
        <w:rPr>
          <w:rFonts w:cs="Times New Roman"/>
        </w:rPr>
        <w:t xml:space="preserve"> Engages in unprofessional behavior and/or inappropriate conduct in the classroom including but not limited to regular tardiness or </w:t>
      </w:r>
      <w:r w:rsidR="005B6936" w:rsidRPr="00C71B20">
        <w:rPr>
          <w:rFonts w:cs="Times New Roman"/>
        </w:rPr>
        <w:t xml:space="preserve">excessive </w:t>
      </w:r>
      <w:r w:rsidR="0058645A" w:rsidRPr="00C71B20">
        <w:rPr>
          <w:rFonts w:cs="Times New Roman"/>
        </w:rPr>
        <w:t>disorga</w:t>
      </w:r>
      <w:r w:rsidR="005B6936" w:rsidRPr="00C71B20">
        <w:rPr>
          <w:rFonts w:cs="Times New Roman"/>
        </w:rPr>
        <w:t xml:space="preserve">nization; the use of profanity or </w:t>
      </w:r>
      <w:r w:rsidR="0058645A" w:rsidRPr="00C71B20">
        <w:rPr>
          <w:rFonts w:cs="Times New Roman"/>
        </w:rPr>
        <w:t xml:space="preserve">ridicule; making inappropriate </w:t>
      </w:r>
      <w:r w:rsidR="005B6936" w:rsidRPr="00C71B20">
        <w:rPr>
          <w:rFonts w:cs="Times New Roman"/>
        </w:rPr>
        <w:t>or offensive remarks;</w:t>
      </w:r>
      <w:r w:rsidR="0058645A" w:rsidRPr="00C71B20">
        <w:rPr>
          <w:rFonts w:cs="Times New Roman"/>
        </w:rPr>
        <w:t xml:space="preserve"> or engaging in conduct prohibited by local, state or federal law relating to human rights, anti-discrimination and similar laws;</w:t>
      </w:r>
    </w:p>
    <w:p w14:paraId="3D3AF33B" w14:textId="39B30B15" w:rsidR="0058645A" w:rsidRPr="00C71B20" w:rsidRDefault="001D1DED" w:rsidP="00956F60">
      <w:pPr>
        <w:autoSpaceDE w:val="0"/>
        <w:autoSpaceDN w:val="0"/>
        <w:adjustRightInd w:val="0"/>
        <w:spacing w:after="240" w:line="240" w:lineRule="auto"/>
        <w:ind w:firstLine="720"/>
        <w:jc w:val="both"/>
        <w:rPr>
          <w:rFonts w:cs="Times New Roman"/>
        </w:rPr>
      </w:pPr>
      <w:r w:rsidRPr="00C71B20">
        <w:rPr>
          <w:rFonts w:cs="Times New Roman"/>
        </w:rPr>
        <w:t>4.6.</w:t>
      </w:r>
      <w:r w:rsidR="0058645A" w:rsidRPr="00C71B20">
        <w:rPr>
          <w:rFonts w:cs="Times New Roman"/>
        </w:rPr>
        <w:t>c.  Fails to display adequate knowledge of the subject matter in the presentation of information or in answering questions related to the subject matter;</w:t>
      </w:r>
    </w:p>
    <w:p w14:paraId="1991F0E5" w14:textId="20C1D518" w:rsidR="0058645A" w:rsidRPr="00C71B20" w:rsidRDefault="001D1DED" w:rsidP="00956F60">
      <w:pPr>
        <w:autoSpaceDE w:val="0"/>
        <w:autoSpaceDN w:val="0"/>
        <w:adjustRightInd w:val="0"/>
        <w:spacing w:after="240" w:line="240" w:lineRule="auto"/>
        <w:ind w:firstLine="720"/>
        <w:jc w:val="both"/>
        <w:rPr>
          <w:rFonts w:cs="Times New Roman"/>
        </w:rPr>
      </w:pPr>
      <w:r w:rsidRPr="00C71B20">
        <w:rPr>
          <w:rFonts w:cs="Times New Roman"/>
        </w:rPr>
        <w:t>4.6.</w:t>
      </w:r>
      <w:r w:rsidR="0058645A" w:rsidRPr="00C71B20">
        <w:rPr>
          <w:rFonts w:cs="Times New Roman"/>
        </w:rPr>
        <w:t xml:space="preserve">d. </w:t>
      </w:r>
      <w:r w:rsidR="00EC6690" w:rsidRPr="00C71B20">
        <w:rPr>
          <w:rFonts w:cs="Times New Roman"/>
        </w:rPr>
        <w:t xml:space="preserve"> </w:t>
      </w:r>
      <w:r w:rsidR="0058645A" w:rsidRPr="00C71B20">
        <w:rPr>
          <w:rFonts w:cs="Times New Roman"/>
        </w:rPr>
        <w:t>Fails to utilize a variety of teaching methods to accommodate visual, audito</w:t>
      </w:r>
      <w:r w:rsidR="00EC6690" w:rsidRPr="00C71B20">
        <w:rPr>
          <w:rFonts w:cs="Times New Roman"/>
        </w:rPr>
        <w:t>ry and tactile learning styles;</w:t>
      </w:r>
    </w:p>
    <w:p w14:paraId="008E6667" w14:textId="76C0DD07" w:rsidR="00C6575E" w:rsidRPr="00C71B20" w:rsidRDefault="001D1DED" w:rsidP="00956F60">
      <w:pPr>
        <w:autoSpaceDE w:val="0"/>
        <w:autoSpaceDN w:val="0"/>
        <w:adjustRightInd w:val="0"/>
        <w:spacing w:after="240" w:line="240" w:lineRule="auto"/>
        <w:ind w:firstLine="720"/>
        <w:jc w:val="both"/>
        <w:rPr>
          <w:rFonts w:cs="Times New Roman"/>
        </w:rPr>
      </w:pPr>
      <w:r w:rsidRPr="00C71B20">
        <w:rPr>
          <w:rFonts w:cs="Times New Roman"/>
        </w:rPr>
        <w:t>4.6.</w:t>
      </w:r>
      <w:r w:rsidR="00C6575E" w:rsidRPr="00C71B20">
        <w:rPr>
          <w:rFonts w:cs="Times New Roman"/>
        </w:rPr>
        <w:t xml:space="preserve">e. </w:t>
      </w:r>
      <w:r w:rsidR="00EC6690" w:rsidRPr="00C71B20">
        <w:rPr>
          <w:rFonts w:cs="Times New Roman"/>
        </w:rPr>
        <w:t xml:space="preserve"> </w:t>
      </w:r>
      <w:r w:rsidR="00C72986" w:rsidRPr="00C71B20">
        <w:rPr>
          <w:rFonts w:cs="Times New Roman"/>
        </w:rPr>
        <w:t>M</w:t>
      </w:r>
      <w:r w:rsidR="00C6575E" w:rsidRPr="00C71B20">
        <w:rPr>
          <w:rFonts w:cs="Times New Roman"/>
        </w:rPr>
        <w:t>ake</w:t>
      </w:r>
      <w:r w:rsidR="00C72986" w:rsidRPr="00C71B20">
        <w:rPr>
          <w:rFonts w:cs="Times New Roman"/>
        </w:rPr>
        <w:t>s</w:t>
      </w:r>
      <w:r w:rsidR="00C6575E" w:rsidRPr="00C71B20">
        <w:rPr>
          <w:rFonts w:cs="Times New Roman"/>
        </w:rPr>
        <w:t xml:space="preserve"> inaccurate comments to students regarding course content or </w:t>
      </w:r>
      <w:r w:rsidR="00C72986" w:rsidRPr="00C71B20">
        <w:rPr>
          <w:rFonts w:cs="Times New Roman"/>
        </w:rPr>
        <w:t xml:space="preserve">West Virginia real estate law </w:t>
      </w:r>
      <w:r w:rsidR="00C6575E" w:rsidRPr="00C71B20">
        <w:rPr>
          <w:rFonts w:cs="Times New Roman"/>
        </w:rPr>
        <w:t xml:space="preserve">to students which </w:t>
      </w:r>
      <w:proofErr w:type="gramStart"/>
      <w:r w:rsidR="00C6575E" w:rsidRPr="00C71B20">
        <w:rPr>
          <w:rFonts w:cs="Times New Roman"/>
        </w:rPr>
        <w:t>are in conflict with</w:t>
      </w:r>
      <w:proofErr w:type="gramEnd"/>
      <w:r w:rsidR="00C6575E" w:rsidRPr="00C71B20">
        <w:rPr>
          <w:rFonts w:cs="Times New Roman"/>
        </w:rPr>
        <w:t xml:space="preserve"> </w:t>
      </w:r>
      <w:r w:rsidR="00C72986" w:rsidRPr="00C71B20">
        <w:rPr>
          <w:rFonts w:cs="Times New Roman"/>
        </w:rPr>
        <w:t xml:space="preserve">the West Virginia Real Estate License Act, the Commission’s rules, or </w:t>
      </w:r>
      <w:r w:rsidR="00C6575E" w:rsidRPr="00C71B20">
        <w:rPr>
          <w:rFonts w:cs="Times New Roman"/>
        </w:rPr>
        <w:t>any material contained in a Commission approved course.</w:t>
      </w:r>
    </w:p>
    <w:p w14:paraId="7A8E6EE0" w14:textId="3D2A83CD" w:rsidR="007957AD" w:rsidRPr="00C71B20" w:rsidRDefault="007957AD" w:rsidP="00956F60">
      <w:pPr>
        <w:autoSpaceDE w:val="0"/>
        <w:autoSpaceDN w:val="0"/>
        <w:adjustRightInd w:val="0"/>
        <w:spacing w:after="240" w:line="240" w:lineRule="auto"/>
        <w:ind w:firstLine="360"/>
        <w:jc w:val="both"/>
        <w:rPr>
          <w:rFonts w:cs="Times New Roman"/>
        </w:rPr>
      </w:pPr>
      <w:r w:rsidRPr="00C71B20">
        <w:rPr>
          <w:rFonts w:cs="Times New Roman"/>
        </w:rPr>
        <w:t>4.</w:t>
      </w:r>
      <w:r w:rsidR="00EF2AF2" w:rsidRPr="00C71B20">
        <w:rPr>
          <w:rFonts w:cs="Times New Roman"/>
        </w:rPr>
        <w:t>7</w:t>
      </w:r>
      <w:r w:rsidRPr="00C71B20">
        <w:rPr>
          <w:rFonts w:cs="Times New Roman"/>
        </w:rPr>
        <w:t xml:space="preserve">. </w:t>
      </w:r>
      <w:r w:rsidR="00EC6690" w:rsidRPr="00C71B20">
        <w:rPr>
          <w:rFonts w:cs="Times New Roman"/>
        </w:rPr>
        <w:t xml:space="preserve"> </w:t>
      </w:r>
      <w:r w:rsidRPr="00C71B20">
        <w:rPr>
          <w:rFonts w:cs="Times New Roman"/>
        </w:rPr>
        <w:t xml:space="preserve">The audited </w:t>
      </w:r>
      <w:r w:rsidR="00EF2AF2" w:rsidRPr="00C71B20">
        <w:rPr>
          <w:rFonts w:cs="Times New Roman"/>
        </w:rPr>
        <w:t xml:space="preserve">real estate course </w:t>
      </w:r>
      <w:r w:rsidRPr="00C71B20">
        <w:rPr>
          <w:rFonts w:cs="Times New Roman"/>
        </w:rPr>
        <w:t xml:space="preserve">provider </w:t>
      </w:r>
      <w:r w:rsidR="00EF2AF2" w:rsidRPr="00C71B20">
        <w:rPr>
          <w:rFonts w:cs="Times New Roman"/>
        </w:rPr>
        <w:t>and/</w:t>
      </w:r>
      <w:r w:rsidRPr="00C71B20">
        <w:rPr>
          <w:rFonts w:cs="Times New Roman"/>
        </w:rPr>
        <w:t>or instructor</w:t>
      </w:r>
      <w:r w:rsidR="00543EA6" w:rsidRPr="00C71B20">
        <w:rPr>
          <w:rFonts w:cs="Times New Roman"/>
        </w:rPr>
        <w:t xml:space="preserve"> </w:t>
      </w:r>
      <w:r w:rsidRPr="00C71B20">
        <w:rPr>
          <w:rFonts w:cs="Times New Roman"/>
        </w:rPr>
        <w:t>shall</w:t>
      </w:r>
      <w:r w:rsidR="00EF2AF2" w:rsidRPr="00C71B20">
        <w:rPr>
          <w:rFonts w:cs="Times New Roman"/>
        </w:rPr>
        <w:t xml:space="preserve"> submit</w:t>
      </w:r>
      <w:r w:rsidRPr="00C71B20">
        <w:rPr>
          <w:rFonts w:cs="Times New Roman"/>
        </w:rPr>
        <w:t xml:space="preserve"> a written re</w:t>
      </w:r>
      <w:r w:rsidR="0085370D" w:rsidRPr="00C71B20">
        <w:rPr>
          <w:rFonts w:cs="Times New Roman"/>
        </w:rPr>
        <w:t>sponse</w:t>
      </w:r>
      <w:r w:rsidRPr="00C71B20">
        <w:rPr>
          <w:rFonts w:cs="Times New Roman"/>
        </w:rPr>
        <w:t xml:space="preserve"> to the Commission</w:t>
      </w:r>
      <w:r w:rsidR="00EF2AF2" w:rsidRPr="00C71B20">
        <w:rPr>
          <w:rFonts w:cs="Times New Roman"/>
        </w:rPr>
        <w:t>, at the end of the time specified in the written warning, outlining the actions taken to resolve the issues.</w:t>
      </w:r>
    </w:p>
    <w:p w14:paraId="17E78117" w14:textId="71B18D57" w:rsidR="0085370D" w:rsidRPr="00C71B20" w:rsidRDefault="0085370D" w:rsidP="00956F60">
      <w:pPr>
        <w:autoSpaceDE w:val="0"/>
        <w:autoSpaceDN w:val="0"/>
        <w:adjustRightInd w:val="0"/>
        <w:spacing w:after="240" w:line="240" w:lineRule="auto"/>
        <w:ind w:firstLine="360"/>
        <w:jc w:val="both"/>
        <w:rPr>
          <w:rFonts w:cs="Times New Roman"/>
        </w:rPr>
      </w:pPr>
      <w:r w:rsidRPr="00C71B20">
        <w:rPr>
          <w:rFonts w:cs="Times New Roman"/>
        </w:rPr>
        <w:t xml:space="preserve">4.8. </w:t>
      </w:r>
      <w:r w:rsidR="00EC6690" w:rsidRPr="00C71B20">
        <w:rPr>
          <w:rFonts w:cs="Times New Roman"/>
        </w:rPr>
        <w:t xml:space="preserve"> </w:t>
      </w:r>
      <w:r w:rsidRPr="00C71B20">
        <w:rPr>
          <w:rFonts w:cs="Times New Roman"/>
        </w:rPr>
        <w:t>Failure to respond or take the necessary corrective measures may result in non-renewal and/or disciplinary action set forth in this rule.</w:t>
      </w:r>
    </w:p>
    <w:p w14:paraId="454090CB" w14:textId="441DC633" w:rsidR="007957AD" w:rsidRPr="00C71B20" w:rsidRDefault="007957AD" w:rsidP="00956F60">
      <w:pPr>
        <w:autoSpaceDE w:val="0"/>
        <w:autoSpaceDN w:val="0"/>
        <w:adjustRightInd w:val="0"/>
        <w:spacing w:after="240" w:line="240" w:lineRule="auto"/>
        <w:ind w:firstLine="360"/>
        <w:jc w:val="both"/>
        <w:rPr>
          <w:rFonts w:cs="Times New Roman"/>
          <w:b/>
          <w:highlight w:val="yellow"/>
        </w:rPr>
      </w:pPr>
      <w:r w:rsidRPr="00C71B20">
        <w:rPr>
          <w:rFonts w:cs="Times New Roman"/>
        </w:rPr>
        <w:t>4.</w:t>
      </w:r>
      <w:r w:rsidR="0085370D" w:rsidRPr="00C71B20">
        <w:rPr>
          <w:rFonts w:cs="Times New Roman"/>
        </w:rPr>
        <w:t>9</w:t>
      </w:r>
      <w:r w:rsidRPr="00C71B20">
        <w:rPr>
          <w:rFonts w:cs="Times New Roman"/>
        </w:rPr>
        <w:t>.</w:t>
      </w:r>
      <w:r w:rsidR="00EF2AF2" w:rsidRPr="00C71B20">
        <w:rPr>
          <w:rFonts w:cs="Times New Roman"/>
        </w:rPr>
        <w:t xml:space="preserve"> </w:t>
      </w:r>
      <w:r w:rsidR="00EC6690" w:rsidRPr="00C71B20">
        <w:rPr>
          <w:rFonts w:cs="Times New Roman"/>
        </w:rPr>
        <w:t xml:space="preserve"> </w:t>
      </w:r>
      <w:r w:rsidR="00EF2AF2" w:rsidRPr="00C71B20">
        <w:rPr>
          <w:rFonts w:cs="Times New Roman"/>
        </w:rPr>
        <w:t>T</w:t>
      </w:r>
      <w:r w:rsidRPr="00C71B20">
        <w:rPr>
          <w:rFonts w:cs="Times New Roman"/>
        </w:rPr>
        <w:t xml:space="preserve">he Commission may investigate </w:t>
      </w:r>
      <w:r w:rsidR="00EF2AF2" w:rsidRPr="00C71B20">
        <w:rPr>
          <w:rFonts w:cs="Times New Roman"/>
        </w:rPr>
        <w:t xml:space="preserve">any approved course provider and/or instructor, </w:t>
      </w:r>
      <w:r w:rsidRPr="00C71B20">
        <w:rPr>
          <w:rFonts w:cs="Times New Roman"/>
        </w:rPr>
        <w:t>regarding matter</w:t>
      </w:r>
      <w:r w:rsidR="00EF2AF2" w:rsidRPr="00C71B20">
        <w:rPr>
          <w:rFonts w:cs="Times New Roman"/>
        </w:rPr>
        <w:t xml:space="preserve">s of concern in the areas </w:t>
      </w:r>
      <w:r w:rsidRPr="00C71B20">
        <w:rPr>
          <w:rFonts w:cs="Times New Roman"/>
        </w:rPr>
        <w:t>set</w:t>
      </w:r>
      <w:r w:rsidR="00EF2AF2" w:rsidRPr="00C71B20">
        <w:rPr>
          <w:rFonts w:cs="Times New Roman"/>
        </w:rPr>
        <w:t xml:space="preserve"> forth in this section.</w:t>
      </w:r>
    </w:p>
    <w:p w14:paraId="4623F213" w14:textId="29CD1B0F" w:rsidR="001F54FB" w:rsidRPr="00C71B20" w:rsidRDefault="006C09F2" w:rsidP="00EC6690">
      <w:pPr>
        <w:autoSpaceDE w:val="0"/>
        <w:autoSpaceDN w:val="0"/>
        <w:adjustRightInd w:val="0"/>
        <w:spacing w:after="240" w:line="240" w:lineRule="auto"/>
        <w:jc w:val="both"/>
        <w:rPr>
          <w:rFonts w:cs="Times New Roman"/>
          <w:b/>
        </w:rPr>
      </w:pPr>
      <w:r w:rsidRPr="00C71B20">
        <w:rPr>
          <w:rFonts w:cs="Times New Roman"/>
          <w:b/>
        </w:rPr>
        <w:t>174-3-5.</w:t>
      </w:r>
      <w:r w:rsidR="00152BBD" w:rsidRPr="00C71B20">
        <w:rPr>
          <w:rFonts w:cs="Times New Roman"/>
          <w:b/>
        </w:rPr>
        <w:t xml:space="preserve"> </w:t>
      </w:r>
      <w:r w:rsidR="0095107E" w:rsidRPr="00C71B20">
        <w:rPr>
          <w:rFonts w:cs="Times New Roman"/>
          <w:b/>
        </w:rPr>
        <w:t xml:space="preserve"> Disciplinary </w:t>
      </w:r>
      <w:r w:rsidR="00152BBD" w:rsidRPr="00C71B20">
        <w:rPr>
          <w:rFonts w:cs="Times New Roman"/>
          <w:b/>
        </w:rPr>
        <w:t>A</w:t>
      </w:r>
      <w:r w:rsidR="0095107E" w:rsidRPr="00C71B20">
        <w:rPr>
          <w:rFonts w:cs="Times New Roman"/>
          <w:b/>
        </w:rPr>
        <w:t>ctions</w:t>
      </w:r>
      <w:r w:rsidR="001F54FB" w:rsidRPr="00C71B20">
        <w:rPr>
          <w:rFonts w:cs="Times New Roman"/>
          <w:b/>
        </w:rPr>
        <w:t xml:space="preserve"> </w:t>
      </w:r>
      <w:r w:rsidR="0095107E" w:rsidRPr="00C71B20">
        <w:rPr>
          <w:rFonts w:cs="Times New Roman"/>
          <w:b/>
        </w:rPr>
        <w:t>for</w:t>
      </w:r>
      <w:r w:rsidR="001F54FB" w:rsidRPr="00C71B20">
        <w:rPr>
          <w:rFonts w:cs="Times New Roman"/>
          <w:b/>
        </w:rPr>
        <w:t xml:space="preserve"> approved</w:t>
      </w:r>
      <w:r w:rsidR="0095107E" w:rsidRPr="00C71B20">
        <w:rPr>
          <w:rFonts w:cs="Times New Roman"/>
          <w:b/>
        </w:rPr>
        <w:t xml:space="preserve"> </w:t>
      </w:r>
      <w:r w:rsidR="00AB2A42" w:rsidRPr="00C71B20">
        <w:rPr>
          <w:rFonts w:cs="Times New Roman"/>
          <w:b/>
        </w:rPr>
        <w:t>Pre</w:t>
      </w:r>
      <w:r w:rsidR="001F54FB" w:rsidRPr="00C71B20">
        <w:rPr>
          <w:rFonts w:cs="Times New Roman"/>
          <w:b/>
        </w:rPr>
        <w:t>-</w:t>
      </w:r>
      <w:r w:rsidR="00AB2A42" w:rsidRPr="00C71B20">
        <w:rPr>
          <w:rFonts w:cs="Times New Roman"/>
          <w:b/>
        </w:rPr>
        <w:t>license</w:t>
      </w:r>
      <w:r w:rsidR="0095107E" w:rsidRPr="00C71B20">
        <w:rPr>
          <w:rFonts w:cs="Times New Roman"/>
          <w:b/>
        </w:rPr>
        <w:t xml:space="preserve"> and </w:t>
      </w:r>
      <w:r w:rsidR="00152BBD" w:rsidRPr="00C71B20">
        <w:rPr>
          <w:rFonts w:cs="Times New Roman"/>
          <w:b/>
        </w:rPr>
        <w:t>C</w:t>
      </w:r>
      <w:r w:rsidR="0095107E" w:rsidRPr="00C71B20">
        <w:rPr>
          <w:rFonts w:cs="Times New Roman"/>
          <w:b/>
        </w:rPr>
        <w:t xml:space="preserve">ontinuing </w:t>
      </w:r>
      <w:r w:rsidR="00152BBD" w:rsidRPr="00C71B20">
        <w:rPr>
          <w:rFonts w:cs="Times New Roman"/>
          <w:b/>
        </w:rPr>
        <w:t>E</w:t>
      </w:r>
      <w:r w:rsidR="0095107E" w:rsidRPr="00C71B20">
        <w:rPr>
          <w:rFonts w:cs="Times New Roman"/>
          <w:b/>
        </w:rPr>
        <w:t>ducation</w:t>
      </w:r>
      <w:r w:rsidR="0088173C" w:rsidRPr="00C71B20">
        <w:rPr>
          <w:rFonts w:cs="Times New Roman"/>
          <w:b/>
        </w:rPr>
        <w:t xml:space="preserve"> Providers</w:t>
      </w:r>
      <w:r w:rsidR="0095107E" w:rsidRPr="00C71B20">
        <w:rPr>
          <w:rFonts w:cs="Times New Roman"/>
          <w:b/>
        </w:rPr>
        <w:t xml:space="preserve"> and </w:t>
      </w:r>
      <w:r w:rsidR="00152BBD" w:rsidRPr="00C71B20">
        <w:rPr>
          <w:rFonts w:cs="Times New Roman"/>
          <w:b/>
        </w:rPr>
        <w:t>I</w:t>
      </w:r>
      <w:r w:rsidR="0095107E" w:rsidRPr="00C71B20">
        <w:rPr>
          <w:rFonts w:cs="Times New Roman"/>
          <w:b/>
        </w:rPr>
        <w:t>nstructors.</w:t>
      </w:r>
    </w:p>
    <w:p w14:paraId="030A1F64" w14:textId="7DB1CDFF" w:rsidR="0095107E" w:rsidRPr="00C71B20" w:rsidRDefault="006C09F2" w:rsidP="00956F60">
      <w:pPr>
        <w:autoSpaceDE w:val="0"/>
        <w:autoSpaceDN w:val="0"/>
        <w:adjustRightInd w:val="0"/>
        <w:spacing w:after="240" w:line="240" w:lineRule="auto"/>
        <w:ind w:firstLine="360"/>
        <w:jc w:val="both"/>
        <w:rPr>
          <w:rFonts w:cs="Times New Roman"/>
        </w:rPr>
      </w:pPr>
      <w:r w:rsidRPr="00C71B20">
        <w:rPr>
          <w:rFonts w:cs="Times New Roman"/>
        </w:rPr>
        <w:t>5.1</w:t>
      </w:r>
      <w:r w:rsidR="00152BBD" w:rsidRPr="00C71B20">
        <w:rPr>
          <w:rFonts w:cs="Times New Roman"/>
        </w:rPr>
        <w:t xml:space="preserve">.  </w:t>
      </w:r>
      <w:r w:rsidR="0095107E" w:rsidRPr="00C71B20">
        <w:rPr>
          <w:rFonts w:cs="Times New Roman"/>
        </w:rPr>
        <w:t>The Commissi</w:t>
      </w:r>
      <w:r w:rsidR="00152BBD" w:rsidRPr="00C71B20">
        <w:rPr>
          <w:rFonts w:cs="Times New Roman"/>
        </w:rPr>
        <w:t>on may take disciplinary action</w:t>
      </w:r>
      <w:r w:rsidR="0095107E" w:rsidRPr="00C71B20">
        <w:rPr>
          <w:rFonts w:cs="Times New Roman"/>
        </w:rPr>
        <w:t xml:space="preserve">(s) against an approved provider or instructor </w:t>
      </w:r>
      <w:r w:rsidRPr="00C71B20">
        <w:rPr>
          <w:rFonts w:cs="Times New Roman"/>
        </w:rPr>
        <w:t xml:space="preserve">in accordance with the procedural rules of the Commission and other applicable law </w:t>
      </w:r>
      <w:r w:rsidR="0095107E" w:rsidRPr="00C71B20">
        <w:rPr>
          <w:rFonts w:cs="Times New Roman"/>
        </w:rPr>
        <w:t>if found in violation of any of the following:</w:t>
      </w:r>
    </w:p>
    <w:p w14:paraId="3662F919" w14:textId="685A7A93" w:rsidR="0095107E" w:rsidRPr="00C71B20" w:rsidRDefault="001D1DED" w:rsidP="00956F60">
      <w:pPr>
        <w:autoSpaceDE w:val="0"/>
        <w:autoSpaceDN w:val="0"/>
        <w:adjustRightInd w:val="0"/>
        <w:spacing w:after="240" w:line="240" w:lineRule="auto"/>
        <w:ind w:firstLine="720"/>
        <w:jc w:val="both"/>
        <w:rPr>
          <w:rFonts w:cs="Times New Roman"/>
        </w:rPr>
      </w:pPr>
      <w:r w:rsidRPr="00C71B20">
        <w:rPr>
          <w:rFonts w:cs="Times New Roman"/>
        </w:rPr>
        <w:t>5.1.</w:t>
      </w:r>
      <w:r w:rsidR="00152BBD" w:rsidRPr="00C71B20">
        <w:rPr>
          <w:rFonts w:cs="Times New Roman"/>
        </w:rPr>
        <w:t xml:space="preserve">a.  </w:t>
      </w:r>
      <w:r w:rsidR="0095107E" w:rsidRPr="00C71B20">
        <w:rPr>
          <w:rFonts w:cs="Times New Roman"/>
        </w:rPr>
        <w:t xml:space="preserve">Is a party to any falsification of any document or other information provided to the </w:t>
      </w:r>
      <w:r w:rsidR="00CF57C2" w:rsidRPr="00C71B20">
        <w:rPr>
          <w:rFonts w:cs="Times New Roman"/>
        </w:rPr>
        <w:t>Commission;</w:t>
      </w:r>
    </w:p>
    <w:p w14:paraId="0DFB0FA6" w14:textId="6CD67ED0" w:rsidR="000A413F" w:rsidRPr="00C71B20" w:rsidRDefault="001D1DED" w:rsidP="00956F60">
      <w:pPr>
        <w:autoSpaceDE w:val="0"/>
        <w:autoSpaceDN w:val="0"/>
        <w:adjustRightInd w:val="0"/>
        <w:spacing w:after="240" w:line="240" w:lineRule="auto"/>
        <w:ind w:firstLine="720"/>
        <w:jc w:val="both"/>
        <w:rPr>
          <w:rFonts w:cs="Times New Roman"/>
        </w:rPr>
      </w:pPr>
      <w:r w:rsidRPr="00C71B20">
        <w:rPr>
          <w:rFonts w:cs="Times New Roman"/>
        </w:rPr>
        <w:t>5.1.</w:t>
      </w:r>
      <w:r w:rsidR="00152BBD" w:rsidRPr="00C71B20">
        <w:rPr>
          <w:rFonts w:cs="Times New Roman"/>
        </w:rPr>
        <w:t xml:space="preserve">b.  </w:t>
      </w:r>
      <w:r w:rsidR="0095107E" w:rsidRPr="00C71B20">
        <w:rPr>
          <w:rFonts w:cs="Times New Roman"/>
        </w:rPr>
        <w:t>Publishes or causes to be published any advertisement which is not in compliance with the provisions of the W</w:t>
      </w:r>
      <w:r w:rsidR="00152BBD" w:rsidRPr="00C71B20">
        <w:rPr>
          <w:rFonts w:cs="Times New Roman"/>
        </w:rPr>
        <w:t xml:space="preserve">est Virginia </w:t>
      </w:r>
      <w:r w:rsidR="0095107E" w:rsidRPr="00C71B20">
        <w:rPr>
          <w:rFonts w:cs="Times New Roman"/>
        </w:rPr>
        <w:t>Real Estate Licensing Ac</w:t>
      </w:r>
      <w:r w:rsidR="00CF57C2" w:rsidRPr="00C71B20">
        <w:rPr>
          <w:rFonts w:cs="Times New Roman"/>
        </w:rPr>
        <w:t>t and the Commission’s rules;</w:t>
      </w:r>
    </w:p>
    <w:p w14:paraId="73941C6F" w14:textId="0375AE71" w:rsidR="000A413F" w:rsidRPr="00C71B20" w:rsidRDefault="001D1DED" w:rsidP="00956F60">
      <w:pPr>
        <w:autoSpaceDE w:val="0"/>
        <w:autoSpaceDN w:val="0"/>
        <w:adjustRightInd w:val="0"/>
        <w:spacing w:after="240" w:line="240" w:lineRule="auto"/>
        <w:ind w:firstLine="720"/>
        <w:jc w:val="both"/>
        <w:rPr>
          <w:rFonts w:cs="Times New Roman"/>
        </w:rPr>
      </w:pPr>
      <w:r w:rsidRPr="00C71B20">
        <w:rPr>
          <w:rFonts w:cs="Times New Roman"/>
        </w:rPr>
        <w:t>5.1.</w:t>
      </w:r>
      <w:r w:rsidR="00152BBD" w:rsidRPr="00C71B20">
        <w:rPr>
          <w:rFonts w:cs="Times New Roman"/>
        </w:rPr>
        <w:t xml:space="preserve">c.  </w:t>
      </w:r>
      <w:r w:rsidR="0011728D" w:rsidRPr="00C71B20">
        <w:rPr>
          <w:rFonts w:cs="Times New Roman"/>
        </w:rPr>
        <w:t>Does not comply with</w:t>
      </w:r>
      <w:r w:rsidR="000A413F" w:rsidRPr="00C71B20">
        <w:rPr>
          <w:rFonts w:cs="Times New Roman"/>
        </w:rPr>
        <w:t xml:space="preserve"> any provision of the </w:t>
      </w:r>
      <w:r w:rsidR="00152BBD" w:rsidRPr="00C71B20">
        <w:rPr>
          <w:rFonts w:cs="Times New Roman"/>
        </w:rPr>
        <w:t xml:space="preserve">West Virginia </w:t>
      </w:r>
      <w:r w:rsidR="000A413F" w:rsidRPr="00C71B20">
        <w:rPr>
          <w:rFonts w:cs="Times New Roman"/>
        </w:rPr>
        <w:t>Real Estate Licensing Ac</w:t>
      </w:r>
      <w:r w:rsidR="0011728D" w:rsidRPr="00C71B20">
        <w:rPr>
          <w:rFonts w:cs="Times New Roman"/>
        </w:rPr>
        <w:t xml:space="preserve">t or </w:t>
      </w:r>
      <w:r w:rsidR="00CF57C2" w:rsidRPr="00C71B20">
        <w:rPr>
          <w:rFonts w:cs="Times New Roman"/>
        </w:rPr>
        <w:t>the Commission’s rules;</w:t>
      </w:r>
    </w:p>
    <w:p w14:paraId="1413B2F5" w14:textId="238D93AC" w:rsidR="000A413F" w:rsidRPr="00C71B20" w:rsidRDefault="001D1DED" w:rsidP="00956F60">
      <w:pPr>
        <w:autoSpaceDE w:val="0"/>
        <w:autoSpaceDN w:val="0"/>
        <w:adjustRightInd w:val="0"/>
        <w:spacing w:after="240" w:line="240" w:lineRule="auto"/>
        <w:ind w:firstLine="720"/>
        <w:jc w:val="both"/>
        <w:rPr>
          <w:rFonts w:cs="Times New Roman"/>
        </w:rPr>
      </w:pPr>
      <w:r w:rsidRPr="00C71B20">
        <w:rPr>
          <w:rFonts w:cs="Times New Roman"/>
        </w:rPr>
        <w:lastRenderedPageBreak/>
        <w:t>5.1.</w:t>
      </w:r>
      <w:r w:rsidR="00152BBD" w:rsidRPr="00C71B20">
        <w:rPr>
          <w:rFonts w:cs="Times New Roman"/>
        </w:rPr>
        <w:t xml:space="preserve">d.  </w:t>
      </w:r>
      <w:r w:rsidR="000A413F" w:rsidRPr="00C71B20">
        <w:rPr>
          <w:rFonts w:cs="Times New Roman"/>
        </w:rPr>
        <w:t>Engages in conduct which constitutes or demonstrates dishonest dealings, bad faith or untrustworthiness</w:t>
      </w:r>
      <w:r w:rsidR="00CF57C2" w:rsidRPr="00C71B20">
        <w:rPr>
          <w:rFonts w:cs="Times New Roman"/>
        </w:rPr>
        <w:t>;</w:t>
      </w:r>
    </w:p>
    <w:p w14:paraId="52C51261" w14:textId="4C2F0AAB" w:rsidR="000A413F" w:rsidRPr="00C71B20" w:rsidRDefault="001D1DED" w:rsidP="00956F60">
      <w:pPr>
        <w:autoSpaceDE w:val="0"/>
        <w:autoSpaceDN w:val="0"/>
        <w:adjustRightInd w:val="0"/>
        <w:spacing w:after="240" w:line="240" w:lineRule="auto"/>
        <w:ind w:firstLine="720"/>
        <w:jc w:val="both"/>
        <w:rPr>
          <w:rFonts w:cs="Times New Roman"/>
        </w:rPr>
      </w:pPr>
      <w:r w:rsidRPr="00C71B20">
        <w:rPr>
          <w:rFonts w:cs="Times New Roman"/>
        </w:rPr>
        <w:t>5.1.</w:t>
      </w:r>
      <w:r w:rsidR="00152BBD" w:rsidRPr="00C71B20">
        <w:rPr>
          <w:rFonts w:cs="Times New Roman"/>
        </w:rPr>
        <w:t xml:space="preserve">e.  </w:t>
      </w:r>
      <w:r w:rsidR="000A413F" w:rsidRPr="00C71B20">
        <w:rPr>
          <w:rFonts w:cs="Times New Roman"/>
        </w:rPr>
        <w:t>Awards credit to any student who fails to comply with the attendance requirem</w:t>
      </w:r>
      <w:r w:rsidR="00CF57C2" w:rsidRPr="00C71B20">
        <w:rPr>
          <w:rFonts w:cs="Times New Roman"/>
        </w:rPr>
        <w:t xml:space="preserve">ents as set forth in </w:t>
      </w:r>
      <w:proofErr w:type="gramStart"/>
      <w:r w:rsidR="00956F60" w:rsidRPr="00C71B20">
        <w:rPr>
          <w:rFonts w:cs="Times New Roman"/>
        </w:rPr>
        <w:t>Commission</w:t>
      </w:r>
      <w:r w:rsidR="00FF09DC" w:rsidRPr="00C71B20">
        <w:rPr>
          <w:rFonts w:cs="Times New Roman"/>
        </w:rPr>
        <w:t>‘</w:t>
      </w:r>
      <w:proofErr w:type="gramEnd"/>
      <w:r w:rsidR="00CF57C2" w:rsidRPr="00C71B20">
        <w:rPr>
          <w:rFonts w:cs="Times New Roman"/>
        </w:rPr>
        <w:t>s rules;</w:t>
      </w:r>
    </w:p>
    <w:p w14:paraId="6D5F07F9" w14:textId="5A60C331" w:rsidR="000A413F" w:rsidRPr="00C71B20" w:rsidRDefault="001D1DED" w:rsidP="00956F60">
      <w:pPr>
        <w:autoSpaceDE w:val="0"/>
        <w:autoSpaceDN w:val="0"/>
        <w:adjustRightInd w:val="0"/>
        <w:spacing w:after="240" w:line="240" w:lineRule="auto"/>
        <w:ind w:firstLine="720"/>
        <w:jc w:val="both"/>
        <w:rPr>
          <w:rFonts w:cs="Times New Roman"/>
        </w:rPr>
      </w:pPr>
      <w:r w:rsidRPr="00C71B20">
        <w:rPr>
          <w:rFonts w:cs="Times New Roman"/>
        </w:rPr>
        <w:t>5.1.</w:t>
      </w:r>
      <w:r w:rsidR="00152BBD" w:rsidRPr="00C71B20">
        <w:rPr>
          <w:rFonts w:cs="Times New Roman"/>
        </w:rPr>
        <w:t xml:space="preserve">f.  </w:t>
      </w:r>
      <w:r w:rsidR="006E34A9" w:rsidRPr="00C71B20">
        <w:rPr>
          <w:rFonts w:cs="Times New Roman"/>
        </w:rPr>
        <w:t>Fails to file with the C</w:t>
      </w:r>
      <w:r w:rsidR="000A413F" w:rsidRPr="00C71B20">
        <w:rPr>
          <w:rFonts w:cs="Times New Roman"/>
        </w:rPr>
        <w:t xml:space="preserve">ommission accurate and complete records </w:t>
      </w:r>
      <w:r w:rsidR="006E34A9" w:rsidRPr="00C71B20">
        <w:rPr>
          <w:rFonts w:cs="Times New Roman"/>
        </w:rPr>
        <w:t xml:space="preserve">as required by these rules </w:t>
      </w:r>
      <w:r w:rsidR="000A413F" w:rsidRPr="00C71B20">
        <w:rPr>
          <w:rFonts w:cs="Times New Roman"/>
        </w:rPr>
        <w:t xml:space="preserve">or fails to furnish any documents </w:t>
      </w:r>
      <w:r w:rsidR="006E34A9" w:rsidRPr="00C71B20">
        <w:rPr>
          <w:rFonts w:cs="Times New Roman"/>
        </w:rPr>
        <w:t>requested by</w:t>
      </w:r>
      <w:r w:rsidR="000A413F" w:rsidRPr="00C71B20">
        <w:rPr>
          <w:rFonts w:cs="Times New Roman"/>
        </w:rPr>
        <w:t xml:space="preserve"> the Commission by th</w:t>
      </w:r>
      <w:r w:rsidR="00CF57C2" w:rsidRPr="00C71B20">
        <w:rPr>
          <w:rFonts w:cs="Times New Roman"/>
        </w:rPr>
        <w:t xml:space="preserve">e </w:t>
      </w:r>
      <w:r w:rsidR="006E34A9" w:rsidRPr="00C71B20">
        <w:rPr>
          <w:rFonts w:cs="Times New Roman"/>
        </w:rPr>
        <w:t>stated deadline</w:t>
      </w:r>
      <w:r w:rsidR="00CF57C2" w:rsidRPr="00C71B20">
        <w:rPr>
          <w:rFonts w:cs="Times New Roman"/>
        </w:rPr>
        <w:t>;</w:t>
      </w:r>
    </w:p>
    <w:p w14:paraId="19C2D5BB" w14:textId="6A892B29" w:rsidR="0077764F" w:rsidRPr="00C71B20" w:rsidRDefault="001D1DED" w:rsidP="00956F60">
      <w:pPr>
        <w:autoSpaceDE w:val="0"/>
        <w:autoSpaceDN w:val="0"/>
        <w:adjustRightInd w:val="0"/>
        <w:spacing w:after="240" w:line="240" w:lineRule="auto"/>
        <w:ind w:firstLine="720"/>
        <w:jc w:val="both"/>
        <w:rPr>
          <w:rFonts w:cs="Times New Roman"/>
        </w:rPr>
      </w:pPr>
      <w:r w:rsidRPr="00C71B20">
        <w:rPr>
          <w:rFonts w:cs="Times New Roman"/>
        </w:rPr>
        <w:t>5.1.</w:t>
      </w:r>
      <w:r w:rsidR="00EC6690" w:rsidRPr="00C71B20">
        <w:rPr>
          <w:rFonts w:cs="Times New Roman"/>
        </w:rPr>
        <w:t>g</w:t>
      </w:r>
      <w:r w:rsidR="00152BBD" w:rsidRPr="00C71B20">
        <w:rPr>
          <w:rFonts w:cs="Times New Roman"/>
        </w:rPr>
        <w:t xml:space="preserve">.  </w:t>
      </w:r>
      <w:r w:rsidR="0011728D" w:rsidRPr="00C71B20">
        <w:rPr>
          <w:rFonts w:cs="Times New Roman"/>
        </w:rPr>
        <w:t>Does not</w:t>
      </w:r>
      <w:r w:rsidR="0077764F" w:rsidRPr="00C71B20">
        <w:rPr>
          <w:rFonts w:cs="Times New Roman"/>
        </w:rPr>
        <w:t xml:space="preserve"> c</w:t>
      </w:r>
      <w:r w:rsidR="00636058" w:rsidRPr="00C71B20">
        <w:rPr>
          <w:rFonts w:cs="Times New Roman"/>
        </w:rPr>
        <w:t>orrect problems</w:t>
      </w:r>
      <w:r w:rsidR="0077764F" w:rsidRPr="00C71B20">
        <w:rPr>
          <w:rFonts w:cs="Times New Roman"/>
        </w:rPr>
        <w:t xml:space="preserve"> </w:t>
      </w:r>
      <w:r w:rsidR="00CF57C2" w:rsidRPr="00C71B20">
        <w:rPr>
          <w:rFonts w:cs="Times New Roman"/>
        </w:rPr>
        <w:t xml:space="preserve">identified in </w:t>
      </w:r>
      <w:r w:rsidR="00636058" w:rsidRPr="00C71B20">
        <w:rPr>
          <w:rFonts w:cs="Times New Roman"/>
        </w:rPr>
        <w:t>a Commission audit</w:t>
      </w:r>
      <w:r w:rsidR="0011728D" w:rsidRPr="00C71B20">
        <w:rPr>
          <w:rFonts w:cs="Times New Roman"/>
        </w:rPr>
        <w:t xml:space="preserve"> report; or</w:t>
      </w:r>
    </w:p>
    <w:p w14:paraId="14EC4A31" w14:textId="76107FC0" w:rsidR="006D4019" w:rsidRPr="00C71B20" w:rsidRDefault="001D1DED" w:rsidP="00956F60">
      <w:pPr>
        <w:autoSpaceDE w:val="0"/>
        <w:autoSpaceDN w:val="0"/>
        <w:adjustRightInd w:val="0"/>
        <w:spacing w:after="240" w:line="240" w:lineRule="auto"/>
        <w:ind w:firstLine="720"/>
        <w:jc w:val="both"/>
        <w:rPr>
          <w:rFonts w:cs="Times New Roman"/>
        </w:rPr>
      </w:pPr>
      <w:r w:rsidRPr="00C71B20">
        <w:rPr>
          <w:rFonts w:cs="Times New Roman"/>
        </w:rPr>
        <w:t>5.1.</w:t>
      </w:r>
      <w:r w:rsidR="00EC6690" w:rsidRPr="00C71B20">
        <w:rPr>
          <w:rFonts w:cs="Times New Roman"/>
        </w:rPr>
        <w:t>h</w:t>
      </w:r>
      <w:r w:rsidR="006D4019" w:rsidRPr="00C71B20">
        <w:rPr>
          <w:rFonts w:cs="Times New Roman"/>
        </w:rPr>
        <w:t>.</w:t>
      </w:r>
      <w:r w:rsidR="00EC6690" w:rsidRPr="00C71B20">
        <w:rPr>
          <w:rFonts w:cs="Times New Roman"/>
        </w:rPr>
        <w:t xml:space="preserve"> </w:t>
      </w:r>
      <w:r w:rsidR="006D4019" w:rsidRPr="00C71B20">
        <w:rPr>
          <w:rFonts w:cs="Times New Roman"/>
        </w:rPr>
        <w:t xml:space="preserve"> Conducts any course of education without active approval by the Commission;</w:t>
      </w:r>
    </w:p>
    <w:p w14:paraId="4327070C" w14:textId="1936F8F4" w:rsidR="00CF57C2" w:rsidRPr="00C71B20" w:rsidRDefault="006C09F2" w:rsidP="00956F60">
      <w:pPr>
        <w:autoSpaceDE w:val="0"/>
        <w:autoSpaceDN w:val="0"/>
        <w:adjustRightInd w:val="0"/>
        <w:spacing w:after="240" w:line="240" w:lineRule="auto"/>
        <w:ind w:firstLine="360"/>
        <w:jc w:val="both"/>
        <w:rPr>
          <w:rFonts w:cs="Times New Roman"/>
        </w:rPr>
      </w:pPr>
      <w:r w:rsidRPr="00C71B20">
        <w:rPr>
          <w:rFonts w:cs="Times New Roman"/>
        </w:rPr>
        <w:t>5</w:t>
      </w:r>
      <w:r w:rsidR="00EF21A2" w:rsidRPr="00C71B20">
        <w:rPr>
          <w:rFonts w:cs="Times New Roman"/>
        </w:rPr>
        <w:t xml:space="preserve">.2.  </w:t>
      </w:r>
      <w:r w:rsidR="00CB619E" w:rsidRPr="00C71B20">
        <w:rPr>
          <w:rFonts w:cs="Times New Roman"/>
        </w:rPr>
        <w:t>Sanctions</w:t>
      </w:r>
      <w:r w:rsidR="00F95F6D" w:rsidRPr="00C71B20">
        <w:rPr>
          <w:rFonts w:cs="Times New Roman"/>
        </w:rPr>
        <w:t>.</w:t>
      </w:r>
    </w:p>
    <w:p w14:paraId="59A80B63" w14:textId="091BFA0B" w:rsidR="0011728D" w:rsidRPr="00C71B20" w:rsidRDefault="001D1DED" w:rsidP="00EC6690">
      <w:pPr>
        <w:autoSpaceDE w:val="0"/>
        <w:autoSpaceDN w:val="0"/>
        <w:adjustRightInd w:val="0"/>
        <w:spacing w:after="240" w:line="240" w:lineRule="auto"/>
        <w:ind w:firstLine="720"/>
        <w:jc w:val="both"/>
        <w:rPr>
          <w:rFonts w:cs="Times New Roman"/>
        </w:rPr>
      </w:pPr>
      <w:r w:rsidRPr="00C71B20">
        <w:rPr>
          <w:rFonts w:cs="Times New Roman"/>
        </w:rPr>
        <w:t>5.2.</w:t>
      </w:r>
      <w:r w:rsidR="00CF57C2" w:rsidRPr="00C71B20">
        <w:rPr>
          <w:rFonts w:cs="Times New Roman"/>
        </w:rPr>
        <w:t>a</w:t>
      </w:r>
      <w:r w:rsidR="00CB619E" w:rsidRPr="00C71B20">
        <w:rPr>
          <w:rFonts w:cs="Times New Roman"/>
        </w:rPr>
        <w:t xml:space="preserve">. </w:t>
      </w:r>
      <w:r w:rsidR="00EC6690" w:rsidRPr="00C71B20">
        <w:rPr>
          <w:rFonts w:cs="Times New Roman"/>
        </w:rPr>
        <w:t xml:space="preserve"> </w:t>
      </w:r>
      <w:r w:rsidR="00CF57C2" w:rsidRPr="00C71B20">
        <w:rPr>
          <w:rFonts w:cs="Times New Roman"/>
        </w:rPr>
        <w:t>The C</w:t>
      </w:r>
      <w:r w:rsidR="00CB619E" w:rsidRPr="00C71B20">
        <w:rPr>
          <w:rFonts w:cs="Times New Roman"/>
        </w:rPr>
        <w:t>ommission may impose sanctions against any provider or instructor found to be in violation of any provision of subsection 5.1 of this section in accordance with the general powers and duties of W. Va. Code §30-40-7(l) and any other applicable provisions of the West Virginia Real Estate License Act and the Commission’s rules</w:t>
      </w:r>
      <w:r w:rsidR="001D16A1" w:rsidRPr="00C71B20">
        <w:rPr>
          <w:rFonts w:cs="Times New Roman"/>
        </w:rPr>
        <w:t>.</w:t>
      </w:r>
    </w:p>
    <w:p w14:paraId="3FEAE7F7" w14:textId="06BEB486" w:rsidR="006A310D" w:rsidRPr="00C71B20" w:rsidRDefault="001D1DED" w:rsidP="00EC6690">
      <w:pPr>
        <w:autoSpaceDE w:val="0"/>
        <w:autoSpaceDN w:val="0"/>
        <w:adjustRightInd w:val="0"/>
        <w:spacing w:after="240" w:line="240" w:lineRule="auto"/>
        <w:ind w:firstLine="720"/>
        <w:jc w:val="both"/>
        <w:rPr>
          <w:rFonts w:cs="Times New Roman"/>
        </w:rPr>
      </w:pPr>
      <w:r w:rsidRPr="00C71B20">
        <w:rPr>
          <w:rFonts w:cs="Times New Roman"/>
        </w:rPr>
        <w:t>5.2.</w:t>
      </w:r>
      <w:r w:rsidR="0011728D" w:rsidRPr="00C71B20">
        <w:rPr>
          <w:rFonts w:cs="Times New Roman"/>
        </w:rPr>
        <w:t xml:space="preserve">b. </w:t>
      </w:r>
      <w:r w:rsidRPr="00C71B20">
        <w:rPr>
          <w:rFonts w:cs="Times New Roman"/>
        </w:rPr>
        <w:t xml:space="preserve"> </w:t>
      </w:r>
      <w:r w:rsidR="006A310D" w:rsidRPr="00C71B20">
        <w:rPr>
          <w:rFonts w:cs="Times New Roman"/>
        </w:rPr>
        <w:t>A revocation of provider</w:t>
      </w:r>
      <w:r w:rsidR="00CF57C2" w:rsidRPr="00C71B20">
        <w:rPr>
          <w:rFonts w:cs="Times New Roman"/>
        </w:rPr>
        <w:t xml:space="preserve"> </w:t>
      </w:r>
      <w:r w:rsidR="006A310D" w:rsidRPr="00C71B20">
        <w:rPr>
          <w:rFonts w:cs="Times New Roman"/>
        </w:rPr>
        <w:t>and/or</w:t>
      </w:r>
      <w:r w:rsidR="00CF57C2" w:rsidRPr="00C71B20">
        <w:rPr>
          <w:rFonts w:cs="Times New Roman"/>
        </w:rPr>
        <w:t xml:space="preserve"> instructor</w:t>
      </w:r>
      <w:r w:rsidR="006A310D" w:rsidRPr="00C71B20">
        <w:rPr>
          <w:rFonts w:cs="Times New Roman"/>
        </w:rPr>
        <w:t xml:space="preserve"> approval shal</w:t>
      </w:r>
      <w:r w:rsidR="00CF57C2" w:rsidRPr="00C71B20">
        <w:rPr>
          <w:rFonts w:cs="Times New Roman"/>
        </w:rPr>
        <w:t>l be for a period of</w:t>
      </w:r>
      <w:r w:rsidR="00EF21A2" w:rsidRPr="00C71B20">
        <w:rPr>
          <w:rFonts w:cs="Times New Roman"/>
        </w:rPr>
        <w:t xml:space="preserve"> two years.</w:t>
      </w:r>
      <w:r w:rsidR="0011728D" w:rsidRPr="00C71B20">
        <w:rPr>
          <w:rFonts w:cs="Times New Roman"/>
        </w:rPr>
        <w:t xml:space="preserve"> </w:t>
      </w:r>
      <w:r w:rsidR="00EC6690" w:rsidRPr="00C71B20">
        <w:rPr>
          <w:rFonts w:cs="Times New Roman"/>
        </w:rPr>
        <w:t xml:space="preserve"> </w:t>
      </w:r>
      <w:r w:rsidR="006A310D" w:rsidRPr="00C71B20">
        <w:rPr>
          <w:rFonts w:cs="Times New Roman"/>
        </w:rPr>
        <w:t>Any provider</w:t>
      </w:r>
      <w:r w:rsidR="00225F69" w:rsidRPr="00C71B20">
        <w:rPr>
          <w:rFonts w:cs="Times New Roman"/>
        </w:rPr>
        <w:t xml:space="preserve"> or instructor</w:t>
      </w:r>
      <w:r w:rsidR="006A310D" w:rsidRPr="00C71B20">
        <w:rPr>
          <w:rFonts w:cs="Times New Roman"/>
        </w:rPr>
        <w:t xml:space="preserve"> whose approval has been </w:t>
      </w:r>
      <w:r w:rsidR="00692CFD" w:rsidRPr="00C71B20">
        <w:rPr>
          <w:rFonts w:cs="Times New Roman"/>
        </w:rPr>
        <w:t xml:space="preserve">revoked </w:t>
      </w:r>
      <w:r w:rsidR="006A310D" w:rsidRPr="00C71B20">
        <w:rPr>
          <w:rFonts w:cs="Times New Roman"/>
        </w:rPr>
        <w:t>shall</w:t>
      </w:r>
      <w:r w:rsidR="00692CFD" w:rsidRPr="00C71B20">
        <w:rPr>
          <w:rFonts w:cs="Times New Roman"/>
        </w:rPr>
        <w:t xml:space="preserve"> need to be </w:t>
      </w:r>
      <w:r w:rsidR="00EA06DD" w:rsidRPr="00C71B20">
        <w:rPr>
          <w:rFonts w:cs="Times New Roman"/>
        </w:rPr>
        <w:t>approved</w:t>
      </w:r>
      <w:r w:rsidR="00692CFD" w:rsidRPr="00C71B20">
        <w:rPr>
          <w:rFonts w:cs="Times New Roman"/>
        </w:rPr>
        <w:t xml:space="preserve"> following the process set out in 3.1. of this rule.</w:t>
      </w:r>
    </w:p>
    <w:sectPr w:rsidR="006A310D" w:rsidRPr="00C71B20" w:rsidSect="00B83876">
      <w:headerReference w:type="even" r:id="rId7"/>
      <w:headerReference w:type="default" r:id="rId8"/>
      <w:footerReference w:type="even" r:id="rId9"/>
      <w:footerReference w:type="default" r:id="rId10"/>
      <w:headerReference w:type="first" r:id="rId11"/>
      <w:footerReference w:type="first" r:id="rId12"/>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2441F" w14:textId="77777777" w:rsidR="00A46DE3" w:rsidRDefault="00A46DE3" w:rsidP="00B35CC1">
      <w:pPr>
        <w:spacing w:after="0" w:line="240" w:lineRule="auto"/>
      </w:pPr>
      <w:r>
        <w:separator/>
      </w:r>
    </w:p>
  </w:endnote>
  <w:endnote w:type="continuationSeparator" w:id="0">
    <w:p w14:paraId="3E714445" w14:textId="77777777" w:rsidR="00A46DE3" w:rsidRDefault="00A46DE3" w:rsidP="00B35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DC96A" w14:textId="77777777" w:rsidR="00C04577" w:rsidRDefault="00C045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411525"/>
      <w:docPartObj>
        <w:docPartGallery w:val="Page Numbers (Bottom of Page)"/>
        <w:docPartUnique/>
      </w:docPartObj>
    </w:sdtPr>
    <w:sdtEndPr>
      <w:rPr>
        <w:noProof/>
        <w:sz w:val="20"/>
        <w:szCs w:val="20"/>
      </w:rPr>
    </w:sdtEndPr>
    <w:sdtContent>
      <w:p w14:paraId="0BC95755" w14:textId="66194B79" w:rsidR="00B83876" w:rsidRPr="00B83876" w:rsidRDefault="00B83876" w:rsidP="00B83876">
        <w:pPr>
          <w:pStyle w:val="Footer"/>
          <w:jc w:val="center"/>
          <w:rPr>
            <w:sz w:val="20"/>
            <w:szCs w:val="20"/>
          </w:rPr>
        </w:pPr>
        <w:r w:rsidRPr="00B83876">
          <w:rPr>
            <w:sz w:val="20"/>
            <w:szCs w:val="20"/>
          </w:rPr>
          <w:fldChar w:fldCharType="begin"/>
        </w:r>
        <w:r w:rsidRPr="00B83876">
          <w:rPr>
            <w:sz w:val="20"/>
            <w:szCs w:val="20"/>
          </w:rPr>
          <w:instrText xml:space="preserve"> PAGE   \* MERGEFORMAT </w:instrText>
        </w:r>
        <w:r w:rsidRPr="00B83876">
          <w:rPr>
            <w:sz w:val="20"/>
            <w:szCs w:val="20"/>
          </w:rPr>
          <w:fldChar w:fldCharType="separate"/>
        </w:r>
        <w:r w:rsidR="005B6936">
          <w:rPr>
            <w:noProof/>
            <w:sz w:val="20"/>
            <w:szCs w:val="20"/>
          </w:rPr>
          <w:t>5</w:t>
        </w:r>
        <w:r w:rsidRPr="00B83876">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2C17D" w14:textId="77777777" w:rsidR="00C04577" w:rsidRDefault="00C04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57E4B" w14:textId="77777777" w:rsidR="00A46DE3" w:rsidRDefault="00A46DE3" w:rsidP="00B35CC1">
      <w:pPr>
        <w:spacing w:after="0" w:line="240" w:lineRule="auto"/>
      </w:pPr>
      <w:r>
        <w:separator/>
      </w:r>
    </w:p>
  </w:footnote>
  <w:footnote w:type="continuationSeparator" w:id="0">
    <w:p w14:paraId="59FE541D" w14:textId="77777777" w:rsidR="00A46DE3" w:rsidRDefault="00A46DE3" w:rsidP="00B35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DC971" w14:textId="77777777" w:rsidR="00C04577" w:rsidRDefault="00C04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273BF" w14:textId="25A894DC" w:rsidR="00B35CC1" w:rsidRPr="00B83876" w:rsidRDefault="00B35CC1" w:rsidP="00B35CC1">
    <w:pPr>
      <w:autoSpaceDE w:val="0"/>
      <w:autoSpaceDN w:val="0"/>
      <w:adjustRightInd w:val="0"/>
      <w:spacing w:after="0" w:line="240" w:lineRule="auto"/>
      <w:jc w:val="center"/>
      <w:rPr>
        <w:rFonts w:cs="Times New Roman"/>
        <w:b/>
        <w:bCs/>
        <w:sz w:val="20"/>
        <w:szCs w:val="20"/>
      </w:rPr>
    </w:pPr>
    <w:r w:rsidRPr="00B83876">
      <w:rPr>
        <w:rFonts w:cs="Times New Roman"/>
        <w:b/>
        <w:bCs/>
        <w:sz w:val="20"/>
        <w:szCs w:val="20"/>
      </w:rPr>
      <w:t>174CSR3</w:t>
    </w:r>
  </w:p>
  <w:p w14:paraId="2B1862EC" w14:textId="17835D8C" w:rsidR="00B35CC1" w:rsidRDefault="00B35CC1">
    <w:pPr>
      <w:pStyle w:val="Header"/>
    </w:pPr>
  </w:p>
  <w:p w14:paraId="081073DC" w14:textId="77777777" w:rsidR="00B35CC1" w:rsidRDefault="00B35C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821D5" w14:textId="77777777" w:rsidR="00C04577" w:rsidRDefault="00C045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5BB0"/>
    <w:multiLevelType w:val="hybridMultilevel"/>
    <w:tmpl w:val="708870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67B8C"/>
    <w:multiLevelType w:val="hybridMultilevel"/>
    <w:tmpl w:val="73201A7C"/>
    <w:lvl w:ilvl="0" w:tplc="D0865EA0">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E32A8"/>
    <w:multiLevelType w:val="multilevel"/>
    <w:tmpl w:val="23E8C586"/>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0347564"/>
    <w:multiLevelType w:val="hybridMultilevel"/>
    <w:tmpl w:val="931AB128"/>
    <w:lvl w:ilvl="0" w:tplc="CF34B2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BAC6C9B"/>
    <w:multiLevelType w:val="hybridMultilevel"/>
    <w:tmpl w:val="72FCB492"/>
    <w:lvl w:ilvl="0" w:tplc="D0865EA0">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412A91"/>
    <w:multiLevelType w:val="hybridMultilevel"/>
    <w:tmpl w:val="8C921E26"/>
    <w:lvl w:ilvl="0" w:tplc="3DCC19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9723D21"/>
    <w:multiLevelType w:val="multilevel"/>
    <w:tmpl w:val="85302B1A"/>
    <w:lvl w:ilvl="0">
      <w:start w:val="1"/>
      <w:numFmt w:val="decimal"/>
      <w:lvlText w:val="%1."/>
      <w:lvlJc w:val="left"/>
      <w:pPr>
        <w:ind w:left="360" w:hanging="360"/>
      </w:pPr>
      <w:rPr>
        <w:rFonts w:hint="default"/>
      </w:rPr>
    </w:lvl>
    <w:lvl w:ilvl="1">
      <w:start w:val="1"/>
      <w:numFmt w:val="decimal"/>
      <w:suff w:val="nothing"/>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269307D"/>
    <w:multiLevelType w:val="multilevel"/>
    <w:tmpl w:val="BAA4B4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38244CC"/>
    <w:multiLevelType w:val="hybridMultilevel"/>
    <w:tmpl w:val="62CA4384"/>
    <w:lvl w:ilvl="0" w:tplc="0DD05B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C90756"/>
    <w:multiLevelType w:val="hybridMultilevel"/>
    <w:tmpl w:val="2BB41D6C"/>
    <w:lvl w:ilvl="0" w:tplc="DAFA4D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5"/>
  </w:num>
  <w:num w:numId="4">
    <w:abstractNumId w:val="0"/>
  </w:num>
  <w:num w:numId="5">
    <w:abstractNumId w:val="1"/>
  </w:num>
  <w:num w:numId="6">
    <w:abstractNumId w:val="4"/>
  </w:num>
  <w:num w:numId="7">
    <w:abstractNumId w:val="2"/>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B98"/>
    <w:rsid w:val="00003868"/>
    <w:rsid w:val="00012EBA"/>
    <w:rsid w:val="00017A97"/>
    <w:rsid w:val="000205ED"/>
    <w:rsid w:val="00022D5A"/>
    <w:rsid w:val="00030AC1"/>
    <w:rsid w:val="000534F7"/>
    <w:rsid w:val="000567F8"/>
    <w:rsid w:val="000608F0"/>
    <w:rsid w:val="00065D5C"/>
    <w:rsid w:val="00072178"/>
    <w:rsid w:val="00090640"/>
    <w:rsid w:val="00097036"/>
    <w:rsid w:val="000A413F"/>
    <w:rsid w:val="000D28B7"/>
    <w:rsid w:val="000D4D42"/>
    <w:rsid w:val="000D763C"/>
    <w:rsid w:val="000D78B7"/>
    <w:rsid w:val="000E689C"/>
    <w:rsid w:val="00103DD0"/>
    <w:rsid w:val="00104BF6"/>
    <w:rsid w:val="00110F57"/>
    <w:rsid w:val="001119AD"/>
    <w:rsid w:val="0011728D"/>
    <w:rsid w:val="00123816"/>
    <w:rsid w:val="001238F5"/>
    <w:rsid w:val="00124B72"/>
    <w:rsid w:val="00134BD1"/>
    <w:rsid w:val="00134E1A"/>
    <w:rsid w:val="00135FA6"/>
    <w:rsid w:val="00141FA9"/>
    <w:rsid w:val="00152BBD"/>
    <w:rsid w:val="001553C4"/>
    <w:rsid w:val="00163E52"/>
    <w:rsid w:val="00185EEE"/>
    <w:rsid w:val="00191102"/>
    <w:rsid w:val="001A3A3B"/>
    <w:rsid w:val="001B17F1"/>
    <w:rsid w:val="001C0823"/>
    <w:rsid w:val="001C70DF"/>
    <w:rsid w:val="001D06E9"/>
    <w:rsid w:val="001D16A1"/>
    <w:rsid w:val="001D1DED"/>
    <w:rsid w:val="001E005C"/>
    <w:rsid w:val="001E2BEA"/>
    <w:rsid w:val="001F200E"/>
    <w:rsid w:val="001F54FB"/>
    <w:rsid w:val="00220846"/>
    <w:rsid w:val="00222E61"/>
    <w:rsid w:val="00225F69"/>
    <w:rsid w:val="00232AF1"/>
    <w:rsid w:val="00252EE8"/>
    <w:rsid w:val="00253BDB"/>
    <w:rsid w:val="002729DA"/>
    <w:rsid w:val="002820D4"/>
    <w:rsid w:val="002964A3"/>
    <w:rsid w:val="002A0855"/>
    <w:rsid w:val="002A140C"/>
    <w:rsid w:val="002A279C"/>
    <w:rsid w:val="002A7E64"/>
    <w:rsid w:val="002B7078"/>
    <w:rsid w:val="002C2495"/>
    <w:rsid w:val="002C389C"/>
    <w:rsid w:val="002C6F43"/>
    <w:rsid w:val="002D4545"/>
    <w:rsid w:val="002D6B98"/>
    <w:rsid w:val="002E4D4C"/>
    <w:rsid w:val="002F41BD"/>
    <w:rsid w:val="002F7DCE"/>
    <w:rsid w:val="003002FF"/>
    <w:rsid w:val="003011E1"/>
    <w:rsid w:val="00303C59"/>
    <w:rsid w:val="0031128C"/>
    <w:rsid w:val="0031380C"/>
    <w:rsid w:val="00322811"/>
    <w:rsid w:val="00331C89"/>
    <w:rsid w:val="003331F9"/>
    <w:rsid w:val="0033499A"/>
    <w:rsid w:val="00334FBC"/>
    <w:rsid w:val="00336C10"/>
    <w:rsid w:val="003379B6"/>
    <w:rsid w:val="0034496D"/>
    <w:rsid w:val="0035539A"/>
    <w:rsid w:val="00357402"/>
    <w:rsid w:val="00380395"/>
    <w:rsid w:val="003B4804"/>
    <w:rsid w:val="003B537C"/>
    <w:rsid w:val="003B713B"/>
    <w:rsid w:val="003C1910"/>
    <w:rsid w:val="003D0197"/>
    <w:rsid w:val="003E1961"/>
    <w:rsid w:val="003F031C"/>
    <w:rsid w:val="003F04BA"/>
    <w:rsid w:val="00401BB8"/>
    <w:rsid w:val="00404758"/>
    <w:rsid w:val="00407B86"/>
    <w:rsid w:val="00407D92"/>
    <w:rsid w:val="00421A3D"/>
    <w:rsid w:val="004234A0"/>
    <w:rsid w:val="00437C31"/>
    <w:rsid w:val="00442CFB"/>
    <w:rsid w:val="00456DE6"/>
    <w:rsid w:val="004575BD"/>
    <w:rsid w:val="0046008A"/>
    <w:rsid w:val="0046518F"/>
    <w:rsid w:val="00467EC6"/>
    <w:rsid w:val="00474096"/>
    <w:rsid w:val="004772D3"/>
    <w:rsid w:val="004B1799"/>
    <w:rsid w:val="004B3143"/>
    <w:rsid w:val="004B3438"/>
    <w:rsid w:val="004C2C8B"/>
    <w:rsid w:val="004C5249"/>
    <w:rsid w:val="004E3F9D"/>
    <w:rsid w:val="004F4BE4"/>
    <w:rsid w:val="00500907"/>
    <w:rsid w:val="00514BBD"/>
    <w:rsid w:val="00516271"/>
    <w:rsid w:val="00534B0F"/>
    <w:rsid w:val="0053615A"/>
    <w:rsid w:val="00543EA6"/>
    <w:rsid w:val="00561753"/>
    <w:rsid w:val="005858F7"/>
    <w:rsid w:val="0058645A"/>
    <w:rsid w:val="005902C8"/>
    <w:rsid w:val="005914E3"/>
    <w:rsid w:val="005929DF"/>
    <w:rsid w:val="005A5EA0"/>
    <w:rsid w:val="005B551C"/>
    <w:rsid w:val="005B6936"/>
    <w:rsid w:val="005B7FFC"/>
    <w:rsid w:val="005C572F"/>
    <w:rsid w:val="005E421D"/>
    <w:rsid w:val="005E5623"/>
    <w:rsid w:val="005F203D"/>
    <w:rsid w:val="006136BD"/>
    <w:rsid w:val="00614136"/>
    <w:rsid w:val="00636058"/>
    <w:rsid w:val="00645AE1"/>
    <w:rsid w:val="00655E40"/>
    <w:rsid w:val="0065756C"/>
    <w:rsid w:val="00661902"/>
    <w:rsid w:val="00662BBC"/>
    <w:rsid w:val="006649F3"/>
    <w:rsid w:val="00665DE1"/>
    <w:rsid w:val="00667062"/>
    <w:rsid w:val="00677B3C"/>
    <w:rsid w:val="00690A83"/>
    <w:rsid w:val="00690D40"/>
    <w:rsid w:val="00692CFD"/>
    <w:rsid w:val="006931FF"/>
    <w:rsid w:val="006A310D"/>
    <w:rsid w:val="006A3BA1"/>
    <w:rsid w:val="006B056D"/>
    <w:rsid w:val="006B1494"/>
    <w:rsid w:val="006B5467"/>
    <w:rsid w:val="006C09F2"/>
    <w:rsid w:val="006C0CCF"/>
    <w:rsid w:val="006D4019"/>
    <w:rsid w:val="006D5942"/>
    <w:rsid w:val="006D6088"/>
    <w:rsid w:val="006E34A9"/>
    <w:rsid w:val="006E7311"/>
    <w:rsid w:val="006F0A4F"/>
    <w:rsid w:val="006F29E7"/>
    <w:rsid w:val="006F3C19"/>
    <w:rsid w:val="00725EF8"/>
    <w:rsid w:val="00750953"/>
    <w:rsid w:val="00754439"/>
    <w:rsid w:val="00757EA4"/>
    <w:rsid w:val="007775C3"/>
    <w:rsid w:val="0077764F"/>
    <w:rsid w:val="00782B66"/>
    <w:rsid w:val="00783A12"/>
    <w:rsid w:val="007957AD"/>
    <w:rsid w:val="00797AC2"/>
    <w:rsid w:val="007C3FE4"/>
    <w:rsid w:val="007E0571"/>
    <w:rsid w:val="007F5DA7"/>
    <w:rsid w:val="007F6C70"/>
    <w:rsid w:val="008049AF"/>
    <w:rsid w:val="00823577"/>
    <w:rsid w:val="00824D93"/>
    <w:rsid w:val="0085370D"/>
    <w:rsid w:val="00875C67"/>
    <w:rsid w:val="008815BE"/>
    <w:rsid w:val="0088173C"/>
    <w:rsid w:val="008A042F"/>
    <w:rsid w:val="008A6882"/>
    <w:rsid w:val="008A736F"/>
    <w:rsid w:val="008C30B2"/>
    <w:rsid w:val="008C3F0F"/>
    <w:rsid w:val="008D3DE1"/>
    <w:rsid w:val="008E6A31"/>
    <w:rsid w:val="00903D37"/>
    <w:rsid w:val="00904CF4"/>
    <w:rsid w:val="00914EC3"/>
    <w:rsid w:val="0093557C"/>
    <w:rsid w:val="00937B62"/>
    <w:rsid w:val="00946D1E"/>
    <w:rsid w:val="0095107E"/>
    <w:rsid w:val="00954E14"/>
    <w:rsid w:val="00956F60"/>
    <w:rsid w:val="0096036E"/>
    <w:rsid w:val="00977C37"/>
    <w:rsid w:val="0098292F"/>
    <w:rsid w:val="00991A4B"/>
    <w:rsid w:val="009C113F"/>
    <w:rsid w:val="009C6687"/>
    <w:rsid w:val="009D0046"/>
    <w:rsid w:val="009D3556"/>
    <w:rsid w:val="00A14C3F"/>
    <w:rsid w:val="00A25F17"/>
    <w:rsid w:val="00A32E30"/>
    <w:rsid w:val="00A45898"/>
    <w:rsid w:val="00A46DE3"/>
    <w:rsid w:val="00A50211"/>
    <w:rsid w:val="00A52655"/>
    <w:rsid w:val="00A5645B"/>
    <w:rsid w:val="00AB2A42"/>
    <w:rsid w:val="00AC0F94"/>
    <w:rsid w:val="00AC5964"/>
    <w:rsid w:val="00AD5B2A"/>
    <w:rsid w:val="00AF2548"/>
    <w:rsid w:val="00B3198B"/>
    <w:rsid w:val="00B35CC1"/>
    <w:rsid w:val="00B42D71"/>
    <w:rsid w:val="00B44FB7"/>
    <w:rsid w:val="00B46249"/>
    <w:rsid w:val="00B60F10"/>
    <w:rsid w:val="00B75A49"/>
    <w:rsid w:val="00B7615E"/>
    <w:rsid w:val="00B83876"/>
    <w:rsid w:val="00B90F5E"/>
    <w:rsid w:val="00B91A39"/>
    <w:rsid w:val="00BA33D2"/>
    <w:rsid w:val="00BA67EE"/>
    <w:rsid w:val="00BA6F7C"/>
    <w:rsid w:val="00BB5D4B"/>
    <w:rsid w:val="00BC1F0D"/>
    <w:rsid w:val="00C041F1"/>
    <w:rsid w:val="00C04577"/>
    <w:rsid w:val="00C064CD"/>
    <w:rsid w:val="00C244F3"/>
    <w:rsid w:val="00C4174B"/>
    <w:rsid w:val="00C41824"/>
    <w:rsid w:val="00C41CB6"/>
    <w:rsid w:val="00C4326C"/>
    <w:rsid w:val="00C46207"/>
    <w:rsid w:val="00C52081"/>
    <w:rsid w:val="00C5509B"/>
    <w:rsid w:val="00C608CC"/>
    <w:rsid w:val="00C61F34"/>
    <w:rsid w:val="00C65639"/>
    <w:rsid w:val="00C6575E"/>
    <w:rsid w:val="00C71B20"/>
    <w:rsid w:val="00C71DE0"/>
    <w:rsid w:val="00C72986"/>
    <w:rsid w:val="00C72C7D"/>
    <w:rsid w:val="00CA2C39"/>
    <w:rsid w:val="00CA4121"/>
    <w:rsid w:val="00CB4469"/>
    <w:rsid w:val="00CB619E"/>
    <w:rsid w:val="00CC5FC9"/>
    <w:rsid w:val="00CE3A1E"/>
    <w:rsid w:val="00CF57C2"/>
    <w:rsid w:val="00D10D16"/>
    <w:rsid w:val="00D3050A"/>
    <w:rsid w:val="00D42D8A"/>
    <w:rsid w:val="00D50793"/>
    <w:rsid w:val="00D536E2"/>
    <w:rsid w:val="00D57C74"/>
    <w:rsid w:val="00D80B1B"/>
    <w:rsid w:val="00D87C44"/>
    <w:rsid w:val="00DC1D19"/>
    <w:rsid w:val="00DD0F0C"/>
    <w:rsid w:val="00DE1A2D"/>
    <w:rsid w:val="00DF08FB"/>
    <w:rsid w:val="00DF5C60"/>
    <w:rsid w:val="00E04821"/>
    <w:rsid w:val="00E16EF5"/>
    <w:rsid w:val="00E243C4"/>
    <w:rsid w:val="00E3549C"/>
    <w:rsid w:val="00E563A5"/>
    <w:rsid w:val="00E62D11"/>
    <w:rsid w:val="00E6337B"/>
    <w:rsid w:val="00E73E45"/>
    <w:rsid w:val="00E81C0D"/>
    <w:rsid w:val="00E838A8"/>
    <w:rsid w:val="00E916B7"/>
    <w:rsid w:val="00E951A2"/>
    <w:rsid w:val="00E95BDD"/>
    <w:rsid w:val="00EA06DD"/>
    <w:rsid w:val="00EC1E52"/>
    <w:rsid w:val="00EC239A"/>
    <w:rsid w:val="00EC40A9"/>
    <w:rsid w:val="00EC531D"/>
    <w:rsid w:val="00EC6690"/>
    <w:rsid w:val="00ED2BC2"/>
    <w:rsid w:val="00EE2B1E"/>
    <w:rsid w:val="00EE300A"/>
    <w:rsid w:val="00EF21A2"/>
    <w:rsid w:val="00EF2AF2"/>
    <w:rsid w:val="00EF564F"/>
    <w:rsid w:val="00EF7DD9"/>
    <w:rsid w:val="00F05A5A"/>
    <w:rsid w:val="00F15091"/>
    <w:rsid w:val="00F33100"/>
    <w:rsid w:val="00F42571"/>
    <w:rsid w:val="00F47342"/>
    <w:rsid w:val="00F47DC8"/>
    <w:rsid w:val="00F52994"/>
    <w:rsid w:val="00F6773F"/>
    <w:rsid w:val="00F67FB1"/>
    <w:rsid w:val="00F732EB"/>
    <w:rsid w:val="00F83B24"/>
    <w:rsid w:val="00F94208"/>
    <w:rsid w:val="00F95F6D"/>
    <w:rsid w:val="00F964C8"/>
    <w:rsid w:val="00FB09C8"/>
    <w:rsid w:val="00FB4785"/>
    <w:rsid w:val="00FC543A"/>
    <w:rsid w:val="00FD105C"/>
    <w:rsid w:val="00FD6655"/>
    <w:rsid w:val="00FF0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C4ADB"/>
  <w15:chartTrackingRefBased/>
  <w15:docId w15:val="{4D85E776-35AA-4C01-80BE-92784469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E6A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B98"/>
    <w:pPr>
      <w:ind w:left="720"/>
      <w:contextualSpacing/>
    </w:pPr>
  </w:style>
  <w:style w:type="paragraph" w:styleId="BalloonText">
    <w:name w:val="Balloon Text"/>
    <w:basedOn w:val="Normal"/>
    <w:link w:val="BalloonTextChar"/>
    <w:uiPriority w:val="99"/>
    <w:semiHidden/>
    <w:unhideWhenUsed/>
    <w:rsid w:val="00D42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D8A"/>
    <w:rPr>
      <w:rFonts w:ascii="Segoe UI" w:hAnsi="Segoe UI" w:cs="Segoe UI"/>
      <w:sz w:val="18"/>
      <w:szCs w:val="18"/>
    </w:rPr>
  </w:style>
  <w:style w:type="character" w:styleId="CommentReference">
    <w:name w:val="annotation reference"/>
    <w:basedOn w:val="DefaultParagraphFont"/>
    <w:uiPriority w:val="99"/>
    <w:semiHidden/>
    <w:unhideWhenUsed/>
    <w:rsid w:val="005A5EA0"/>
    <w:rPr>
      <w:sz w:val="16"/>
      <w:szCs w:val="16"/>
    </w:rPr>
  </w:style>
  <w:style w:type="paragraph" w:styleId="CommentText">
    <w:name w:val="annotation text"/>
    <w:basedOn w:val="Normal"/>
    <w:link w:val="CommentTextChar"/>
    <w:uiPriority w:val="99"/>
    <w:semiHidden/>
    <w:unhideWhenUsed/>
    <w:rsid w:val="005A5EA0"/>
    <w:pPr>
      <w:spacing w:line="240" w:lineRule="auto"/>
    </w:pPr>
    <w:rPr>
      <w:sz w:val="20"/>
      <w:szCs w:val="20"/>
    </w:rPr>
  </w:style>
  <w:style w:type="character" w:customStyle="1" w:styleId="CommentTextChar">
    <w:name w:val="Comment Text Char"/>
    <w:basedOn w:val="DefaultParagraphFont"/>
    <w:link w:val="CommentText"/>
    <w:uiPriority w:val="99"/>
    <w:semiHidden/>
    <w:rsid w:val="005A5EA0"/>
    <w:rPr>
      <w:sz w:val="20"/>
      <w:szCs w:val="20"/>
    </w:rPr>
  </w:style>
  <w:style w:type="paragraph" w:styleId="CommentSubject">
    <w:name w:val="annotation subject"/>
    <w:basedOn w:val="CommentText"/>
    <w:next w:val="CommentText"/>
    <w:link w:val="CommentSubjectChar"/>
    <w:uiPriority w:val="99"/>
    <w:semiHidden/>
    <w:unhideWhenUsed/>
    <w:rsid w:val="005A5EA0"/>
    <w:rPr>
      <w:b/>
      <w:bCs/>
    </w:rPr>
  </w:style>
  <w:style w:type="character" w:customStyle="1" w:styleId="CommentSubjectChar">
    <w:name w:val="Comment Subject Char"/>
    <w:basedOn w:val="CommentTextChar"/>
    <w:link w:val="CommentSubject"/>
    <w:uiPriority w:val="99"/>
    <w:semiHidden/>
    <w:rsid w:val="005A5EA0"/>
    <w:rPr>
      <w:b/>
      <w:bCs/>
      <w:sz w:val="20"/>
      <w:szCs w:val="20"/>
    </w:rPr>
  </w:style>
  <w:style w:type="paragraph" w:styleId="Header">
    <w:name w:val="header"/>
    <w:basedOn w:val="Normal"/>
    <w:link w:val="HeaderChar"/>
    <w:uiPriority w:val="99"/>
    <w:unhideWhenUsed/>
    <w:rsid w:val="00B35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CC1"/>
  </w:style>
  <w:style w:type="paragraph" w:styleId="Footer">
    <w:name w:val="footer"/>
    <w:basedOn w:val="Normal"/>
    <w:link w:val="FooterChar"/>
    <w:uiPriority w:val="99"/>
    <w:unhideWhenUsed/>
    <w:rsid w:val="00B35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CC1"/>
  </w:style>
  <w:style w:type="character" w:customStyle="1" w:styleId="Heading2Char">
    <w:name w:val="Heading 2 Char"/>
    <w:basedOn w:val="DefaultParagraphFont"/>
    <w:link w:val="Heading2"/>
    <w:uiPriority w:val="9"/>
    <w:rsid w:val="008E6A3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DC857A4905CA4088DF907F714FDA8D" ma:contentTypeVersion="6" ma:contentTypeDescription="Create a new document." ma:contentTypeScope="" ma:versionID="b38a28ce24139f9cd3b089d838158452">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8824F0-0CC2-4E0A-BF77-37DDB0F8B030}"/>
</file>

<file path=customXml/itemProps2.xml><?xml version="1.0" encoding="utf-8"?>
<ds:datastoreItem xmlns:ds="http://schemas.openxmlformats.org/officeDocument/2006/customXml" ds:itemID="{8BA13411-D3E6-4207-A9DA-503BF4D3004F}"/>
</file>

<file path=customXml/itemProps3.xml><?xml version="1.0" encoding="utf-8"?>
<ds:datastoreItem xmlns:ds="http://schemas.openxmlformats.org/officeDocument/2006/customXml" ds:itemID="{7CFBDF54-0F76-4098-8B76-503B051D327E}"/>
</file>

<file path=docProps/app.xml><?xml version="1.0" encoding="utf-8"?>
<Properties xmlns="http://schemas.openxmlformats.org/officeDocument/2006/extended-properties" xmlns:vt="http://schemas.openxmlformats.org/officeDocument/2006/docPropsVTypes">
  <Template>Normal</Template>
  <TotalTime>1</TotalTime>
  <Pages>7</Pages>
  <Words>2783</Words>
  <Characters>15867</Characters>
  <Application>Microsoft Office Word</Application>
  <DocSecurity>0</DocSecurity>
  <PresentationFormat>
  </PresentationFormat>
  <Lines>132</Lines>
  <Paragraphs>37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Forren, Jerry A</dc:creator>
  <cp:keywords>
  </cp:keywords>
  <dc:description>
  </dc:description>
  <cp:lastModifiedBy>Forren, Jerry A</cp:lastModifiedBy>
  <cp:revision>3</cp:revision>
  <dcterms:created xsi:type="dcterms:W3CDTF">2018-03-22T17:48:00Z</dcterms:created>
  <dcterms:modified xsi:type="dcterms:W3CDTF">2018-04-10T13:34:00Z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0x010100B6DC857A4905CA4088DF907F714FDA8D</vt:lpwstr>
  </property>
</Properties>
</file>